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6" w:rsidRPr="004848B9" w:rsidRDefault="00DA2CB6" w:rsidP="00F37AF6">
      <w:pPr>
        <w:pStyle w:val="Textoindependiente"/>
        <w:pBdr>
          <w:top w:val="single" w:sz="18" w:space="1" w:color="auto"/>
          <w:left w:val="single" w:sz="18" w:space="4" w:color="auto"/>
          <w:bottom w:val="single" w:sz="18" w:space="1" w:color="auto"/>
          <w:right w:val="single" w:sz="18" w:space="4" w:color="auto"/>
        </w:pBdr>
        <w:tabs>
          <w:tab w:val="left" w:pos="0"/>
        </w:tabs>
        <w:rPr>
          <w:rFonts w:ascii="Century Gothic" w:hAnsi="Century Gothic"/>
          <w:sz w:val="48"/>
          <w:szCs w:val="48"/>
        </w:rPr>
      </w:pPr>
      <w:bookmarkStart w:id="0" w:name="_GoBack"/>
      <w:bookmarkEnd w:id="0"/>
    </w:p>
    <w:p w:rsidR="00DA2CB6" w:rsidRPr="004848B9"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Pr="004848B9" w:rsidRDefault="00BD6981"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r w:rsidRPr="004848B9">
        <w:rPr>
          <w:noProof/>
          <w:lang w:val="es-MX" w:eastAsia="es-MX"/>
        </w:rPr>
        <w:drawing>
          <wp:inline distT="0" distB="0" distL="0" distR="0" wp14:anchorId="6A06A169" wp14:editId="1B6B2DCF">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Pr="004848B9"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4C78CD" w:rsidRDefault="004C78CD" w:rsidP="004C78CD">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b/>
          <w:sz w:val="44"/>
          <w:szCs w:val="44"/>
        </w:rPr>
      </w:pPr>
      <w:r>
        <w:rPr>
          <w:rFonts w:ascii="Benguiat Bk BT" w:hAnsi="Benguiat Bk BT"/>
          <w:b/>
          <w:sz w:val="44"/>
          <w:szCs w:val="44"/>
        </w:rPr>
        <w:t>Reglamento de Comisiones</w:t>
      </w:r>
    </w:p>
    <w:p w:rsidR="00B05204" w:rsidRDefault="004C78CD" w:rsidP="004C78CD">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b/>
          <w:sz w:val="44"/>
          <w:szCs w:val="44"/>
        </w:rPr>
      </w:pPr>
      <w:proofErr w:type="gramStart"/>
      <w:r>
        <w:rPr>
          <w:rFonts w:ascii="Benguiat Bk BT" w:hAnsi="Benguiat Bk BT"/>
          <w:b/>
          <w:sz w:val="44"/>
          <w:szCs w:val="44"/>
        </w:rPr>
        <w:t>del</w:t>
      </w:r>
      <w:proofErr w:type="gramEnd"/>
      <w:r>
        <w:rPr>
          <w:rFonts w:ascii="Benguiat Bk BT" w:hAnsi="Benguiat Bk BT"/>
          <w:b/>
          <w:sz w:val="44"/>
          <w:szCs w:val="44"/>
        </w:rPr>
        <w:t xml:space="preserve"> Consejo General</w:t>
      </w:r>
      <w:r w:rsidR="00B05204" w:rsidRPr="00B05204">
        <w:rPr>
          <w:rFonts w:ascii="Benguiat Bk BT" w:hAnsi="Benguiat Bk BT"/>
          <w:b/>
          <w:sz w:val="44"/>
          <w:szCs w:val="44"/>
        </w:rPr>
        <w:t xml:space="preserve"> del Instituto</w:t>
      </w:r>
    </w:p>
    <w:p w:rsidR="00DA2CB6" w:rsidRPr="005D428A" w:rsidRDefault="00B05204" w:rsidP="00F37AF6">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b/>
          <w:sz w:val="44"/>
          <w:szCs w:val="44"/>
        </w:rPr>
      </w:pPr>
      <w:r w:rsidRPr="00B05204">
        <w:rPr>
          <w:rFonts w:ascii="Benguiat Bk BT" w:hAnsi="Benguiat Bk BT"/>
          <w:b/>
          <w:sz w:val="44"/>
          <w:szCs w:val="44"/>
        </w:rPr>
        <w:t>Electoral de Tamaulipas</w:t>
      </w: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72D53" w:rsidRPr="004848B9" w:rsidRDefault="00472D53"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72D53" w:rsidRPr="004848B9" w:rsidRDefault="00472D53"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72D53" w:rsidRPr="004848B9" w:rsidRDefault="00472D53"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4848B9"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Pr="004848B9"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Pr="004848B9"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5130FE" w:rsidRDefault="005130F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5130FE" w:rsidRDefault="005130F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5130FE" w:rsidRDefault="005130F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5130FE" w:rsidRPr="004848B9" w:rsidRDefault="005130F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4848B9" w:rsidRDefault="00DA2CB6"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r w:rsidRPr="004848B9">
        <w:rPr>
          <w:rFonts w:ascii="Arial" w:hAnsi="Arial" w:cs="Arial"/>
          <w:b/>
          <w:sz w:val="20"/>
          <w:lang w:val="es-MX"/>
        </w:rPr>
        <w:t>Documento de consulta</w:t>
      </w:r>
    </w:p>
    <w:p w:rsidR="00F37AF6" w:rsidRPr="004848B9" w:rsidRDefault="006940B9" w:rsidP="000C30B8">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r w:rsidRPr="004848B9">
        <w:rPr>
          <w:rFonts w:ascii="Arial" w:hAnsi="Arial" w:cs="Arial"/>
          <w:b/>
          <w:sz w:val="20"/>
        </w:rPr>
        <w:t>Sin reformas.</w:t>
      </w:r>
      <w:r w:rsidR="003F60D6" w:rsidRPr="004848B9">
        <w:rPr>
          <w:rFonts w:ascii="Arial" w:hAnsi="Arial" w:cs="Arial"/>
          <w:b/>
          <w:sz w:val="20"/>
        </w:rPr>
        <w:t xml:space="preserve"> </w:t>
      </w:r>
      <w:r w:rsidR="00B2162F">
        <w:rPr>
          <w:rFonts w:ascii="Arial" w:hAnsi="Arial" w:cs="Arial"/>
          <w:b/>
          <w:sz w:val="20"/>
        </w:rPr>
        <w:t xml:space="preserve">Anexo al </w:t>
      </w:r>
      <w:r w:rsidR="000728AB" w:rsidRPr="004848B9">
        <w:rPr>
          <w:rFonts w:ascii="Arial" w:hAnsi="Arial" w:cs="Arial"/>
          <w:b/>
          <w:sz w:val="20"/>
        </w:rPr>
        <w:t>P.O</w:t>
      </w:r>
      <w:r w:rsidR="00EF557A" w:rsidRPr="004848B9">
        <w:rPr>
          <w:rFonts w:ascii="Arial" w:hAnsi="Arial" w:cs="Arial"/>
          <w:b/>
          <w:sz w:val="20"/>
        </w:rPr>
        <w:t>.</w:t>
      </w:r>
      <w:r w:rsidR="000728AB" w:rsidRPr="004848B9">
        <w:rPr>
          <w:rFonts w:ascii="Arial" w:hAnsi="Arial" w:cs="Arial"/>
          <w:b/>
          <w:sz w:val="20"/>
        </w:rPr>
        <w:t xml:space="preserve"> </w:t>
      </w:r>
      <w:r w:rsidRPr="004848B9">
        <w:rPr>
          <w:rFonts w:ascii="Arial" w:hAnsi="Arial" w:cs="Arial"/>
          <w:b/>
          <w:sz w:val="20"/>
        </w:rPr>
        <w:t xml:space="preserve">del </w:t>
      </w:r>
      <w:r w:rsidR="00A31F8A">
        <w:rPr>
          <w:rFonts w:ascii="Arial" w:hAnsi="Arial" w:cs="Arial"/>
          <w:b/>
          <w:sz w:val="20"/>
        </w:rPr>
        <w:t>11</w:t>
      </w:r>
      <w:r w:rsidR="005A72AA">
        <w:rPr>
          <w:rFonts w:ascii="Arial" w:hAnsi="Arial" w:cs="Arial"/>
          <w:b/>
          <w:sz w:val="20"/>
        </w:rPr>
        <w:t xml:space="preserve"> </w:t>
      </w:r>
      <w:r w:rsidR="000728AB" w:rsidRPr="004848B9">
        <w:rPr>
          <w:rFonts w:ascii="Arial" w:hAnsi="Arial" w:cs="Arial"/>
          <w:b/>
          <w:sz w:val="20"/>
        </w:rPr>
        <w:t xml:space="preserve">de </w:t>
      </w:r>
      <w:r w:rsidR="00A31F8A">
        <w:rPr>
          <w:rFonts w:ascii="Arial" w:hAnsi="Arial" w:cs="Arial"/>
          <w:b/>
          <w:sz w:val="20"/>
        </w:rPr>
        <w:t>febrero</w:t>
      </w:r>
      <w:r w:rsidR="000728AB" w:rsidRPr="004848B9">
        <w:rPr>
          <w:rFonts w:ascii="Arial" w:hAnsi="Arial" w:cs="Arial"/>
          <w:b/>
          <w:sz w:val="20"/>
        </w:rPr>
        <w:t xml:space="preserve"> </w:t>
      </w:r>
      <w:r w:rsidR="00815CCC" w:rsidRPr="004848B9">
        <w:rPr>
          <w:rFonts w:ascii="Arial" w:hAnsi="Arial" w:cs="Arial"/>
          <w:b/>
          <w:sz w:val="20"/>
        </w:rPr>
        <w:t xml:space="preserve">de </w:t>
      </w:r>
      <w:r w:rsidR="000728AB" w:rsidRPr="004848B9">
        <w:rPr>
          <w:rFonts w:ascii="Arial" w:hAnsi="Arial" w:cs="Arial"/>
          <w:b/>
          <w:sz w:val="20"/>
        </w:rPr>
        <w:t>20</w:t>
      </w:r>
      <w:r w:rsidR="005A72AA">
        <w:rPr>
          <w:rFonts w:ascii="Arial" w:hAnsi="Arial" w:cs="Arial"/>
          <w:b/>
          <w:sz w:val="20"/>
        </w:rPr>
        <w:t>2</w:t>
      </w:r>
      <w:r w:rsidR="00CE76D3">
        <w:rPr>
          <w:rFonts w:ascii="Arial" w:hAnsi="Arial" w:cs="Arial"/>
          <w:b/>
          <w:sz w:val="20"/>
        </w:rPr>
        <w:t>1</w:t>
      </w:r>
      <w:r w:rsidR="00F37AF6" w:rsidRPr="004848B9">
        <w:rPr>
          <w:rFonts w:ascii="Arial" w:hAnsi="Arial" w:cs="Arial"/>
          <w:b/>
          <w:sz w:val="20"/>
        </w:rPr>
        <w:t>.</w:t>
      </w:r>
    </w:p>
    <w:p w:rsidR="001A0E74" w:rsidRPr="004848B9" w:rsidRDefault="004750B7" w:rsidP="00DA5A2E">
      <w:pPr>
        <w:rPr>
          <w:rFonts w:ascii="Arial" w:hAnsi="Arial" w:cs="Arial"/>
          <w:b/>
          <w:sz w:val="20"/>
          <w:szCs w:val="20"/>
          <w:lang w:val="es-MX" w:eastAsia="en-US"/>
        </w:rPr>
      </w:pPr>
      <w:r w:rsidRPr="004848B9">
        <w:rPr>
          <w:rFonts w:ascii="Arial" w:hAnsi="Arial" w:cs="Arial"/>
          <w:b/>
          <w:sz w:val="20"/>
          <w:szCs w:val="20"/>
          <w:lang w:val="es-MX" w:eastAsia="en-US"/>
        </w:rPr>
        <w:br w:type="page"/>
      </w:r>
    </w:p>
    <w:p w:rsidR="00CD1B12" w:rsidRDefault="00CD1B12" w:rsidP="00651674">
      <w:pPr>
        <w:suppressAutoHyphens/>
        <w:ind w:right="50"/>
        <w:jc w:val="both"/>
        <w:rPr>
          <w:rFonts w:ascii="Arial" w:hAnsi="Arial" w:cs="Arial"/>
          <w:color w:val="000000"/>
          <w:sz w:val="20"/>
          <w:szCs w:val="20"/>
          <w:lang w:val="es-MX" w:eastAsia="en-US"/>
        </w:rPr>
      </w:pPr>
    </w:p>
    <w:p w:rsidR="001669A1" w:rsidRPr="001669A1" w:rsidRDefault="001669A1" w:rsidP="001669A1">
      <w:pPr>
        <w:suppressAutoHyphens/>
        <w:ind w:right="50"/>
        <w:jc w:val="right"/>
        <w:rPr>
          <w:rFonts w:ascii="Arial" w:hAnsi="Arial" w:cs="Arial"/>
          <w:b/>
          <w:bCs/>
          <w:color w:val="000000"/>
          <w:sz w:val="20"/>
          <w:szCs w:val="20"/>
          <w:lang w:eastAsia="en-US"/>
        </w:rPr>
      </w:pPr>
      <w:r w:rsidRPr="001669A1">
        <w:rPr>
          <w:rFonts w:ascii="Arial" w:hAnsi="Arial" w:cs="Arial"/>
          <w:b/>
          <w:bCs/>
          <w:color w:val="000000"/>
          <w:sz w:val="20"/>
          <w:szCs w:val="20"/>
          <w:lang w:eastAsia="en-US"/>
        </w:rPr>
        <w:t>ACUERDO No. IETAM-A/CG-1</w:t>
      </w:r>
      <w:r w:rsidR="00043C21">
        <w:rPr>
          <w:rFonts w:ascii="Arial" w:hAnsi="Arial" w:cs="Arial"/>
          <w:b/>
          <w:bCs/>
          <w:color w:val="000000"/>
          <w:sz w:val="20"/>
          <w:szCs w:val="20"/>
          <w:lang w:eastAsia="en-US"/>
        </w:rPr>
        <w:t>4</w:t>
      </w:r>
      <w:r w:rsidRPr="001669A1">
        <w:rPr>
          <w:rFonts w:ascii="Arial" w:hAnsi="Arial" w:cs="Arial"/>
          <w:b/>
          <w:bCs/>
          <w:color w:val="000000"/>
          <w:sz w:val="20"/>
          <w:szCs w:val="20"/>
          <w:lang w:eastAsia="en-US"/>
        </w:rPr>
        <w:t>/2021</w:t>
      </w:r>
    </w:p>
    <w:p w:rsidR="001669A1" w:rsidRDefault="001669A1" w:rsidP="001669A1">
      <w:pPr>
        <w:suppressAutoHyphens/>
        <w:ind w:right="50"/>
        <w:jc w:val="both"/>
        <w:rPr>
          <w:rFonts w:ascii="Arial" w:hAnsi="Arial" w:cs="Arial"/>
          <w:b/>
          <w:color w:val="000000"/>
          <w:sz w:val="20"/>
          <w:szCs w:val="20"/>
          <w:lang w:eastAsia="en-US"/>
        </w:rPr>
      </w:pPr>
    </w:p>
    <w:p w:rsidR="00E651E9" w:rsidRDefault="00E651E9" w:rsidP="005D6F73">
      <w:pPr>
        <w:jc w:val="both"/>
        <w:rPr>
          <w:rFonts w:ascii="Arial" w:hAnsi="Arial" w:cs="Arial"/>
          <w:color w:val="000000"/>
          <w:sz w:val="20"/>
          <w:szCs w:val="20"/>
          <w:lang w:val="es-MX" w:eastAsia="en-US"/>
        </w:rPr>
      </w:pPr>
    </w:p>
    <w:p w:rsidR="00497B2C" w:rsidRPr="00497B2C" w:rsidRDefault="00497B2C" w:rsidP="00497B2C">
      <w:pPr>
        <w:jc w:val="both"/>
        <w:rPr>
          <w:rFonts w:ascii="Arial" w:hAnsi="Arial" w:cs="Arial"/>
          <w:b/>
          <w:color w:val="000000"/>
          <w:sz w:val="20"/>
          <w:szCs w:val="20"/>
          <w:lang w:eastAsia="en-US"/>
        </w:rPr>
      </w:pPr>
      <w:r w:rsidRPr="00497B2C">
        <w:rPr>
          <w:rFonts w:ascii="Arial" w:hAnsi="Arial" w:cs="Arial"/>
          <w:b/>
          <w:color w:val="000000"/>
          <w:sz w:val="20"/>
          <w:szCs w:val="20"/>
          <w:lang w:eastAsia="en-US"/>
        </w:rPr>
        <w:t>ACUERDO DEL CONSEJO GENERAL DEL INSTITUTO ELECTORAL DE TAMAULIPAS, POR EL QUE SE APRUEBA EL REGLAMENTO DE COMISIONES DEL CONSEJO GENERAL DEL INSTITUTO ELECTORAL DE TAMAULIPAS</w:t>
      </w:r>
    </w:p>
    <w:p w:rsidR="00497B2C" w:rsidRDefault="00497B2C" w:rsidP="00497B2C">
      <w:pPr>
        <w:jc w:val="both"/>
        <w:rPr>
          <w:rFonts w:ascii="Arial" w:hAnsi="Arial" w:cs="Arial"/>
          <w:b/>
          <w:color w:val="000000"/>
          <w:sz w:val="20"/>
          <w:szCs w:val="20"/>
          <w:lang w:eastAsia="en-US"/>
        </w:rPr>
      </w:pPr>
    </w:p>
    <w:p w:rsidR="00497B2C" w:rsidRDefault="00497B2C" w:rsidP="00497B2C">
      <w:pPr>
        <w:jc w:val="center"/>
        <w:rPr>
          <w:rFonts w:ascii="Arial" w:hAnsi="Arial" w:cs="Arial"/>
          <w:b/>
          <w:color w:val="000000"/>
          <w:sz w:val="20"/>
          <w:szCs w:val="20"/>
          <w:lang w:eastAsia="en-US"/>
        </w:rPr>
      </w:pPr>
      <w:r w:rsidRPr="00497B2C">
        <w:rPr>
          <w:rFonts w:ascii="Arial" w:hAnsi="Arial" w:cs="Arial"/>
          <w:b/>
          <w:color w:val="000000"/>
          <w:sz w:val="20"/>
          <w:szCs w:val="20"/>
          <w:lang w:eastAsia="en-US"/>
        </w:rPr>
        <w:t>GLOSARIO</w:t>
      </w:r>
    </w:p>
    <w:p w:rsidR="00497B2C" w:rsidRPr="00497B2C" w:rsidRDefault="00497B2C" w:rsidP="00497B2C">
      <w:pPr>
        <w:jc w:val="both"/>
        <w:rPr>
          <w:rFonts w:ascii="Arial" w:hAnsi="Arial" w:cs="Arial"/>
          <w:b/>
          <w:color w:val="000000"/>
          <w:sz w:val="20"/>
          <w:szCs w:val="20"/>
          <w:lang w:eastAsia="en-US"/>
        </w:rPr>
      </w:pPr>
    </w:p>
    <w:p w:rsidR="00497B2C" w:rsidRDefault="00497B2C" w:rsidP="00497B2C">
      <w:pPr>
        <w:jc w:val="both"/>
        <w:rPr>
          <w:rFonts w:ascii="Arial" w:hAnsi="Arial" w:cs="Arial"/>
          <w:color w:val="000000"/>
          <w:sz w:val="20"/>
          <w:szCs w:val="20"/>
          <w:lang w:eastAsia="en-US"/>
        </w:rPr>
      </w:pPr>
      <w:r w:rsidRPr="00497B2C">
        <w:rPr>
          <w:rFonts w:ascii="Arial" w:hAnsi="Arial" w:cs="Arial"/>
          <w:color w:val="000000"/>
          <w:sz w:val="20"/>
          <w:szCs w:val="20"/>
          <w:lang w:eastAsia="en-US"/>
        </w:rPr>
        <w:t>Consejo General del IETAM</w:t>
      </w:r>
      <w:r w:rsidRPr="00497B2C">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sidRPr="00497B2C">
        <w:rPr>
          <w:rFonts w:ascii="Arial" w:hAnsi="Arial" w:cs="Arial"/>
          <w:color w:val="000000"/>
          <w:sz w:val="20"/>
          <w:szCs w:val="20"/>
          <w:lang w:eastAsia="en-US"/>
        </w:rPr>
        <w:t>Consejo General del Instituto Electoral de Tamaulipas.</w:t>
      </w:r>
    </w:p>
    <w:p w:rsidR="007F22EE" w:rsidRDefault="007F22EE" w:rsidP="00497B2C">
      <w:pPr>
        <w:jc w:val="both"/>
        <w:rPr>
          <w:rFonts w:ascii="Arial" w:hAnsi="Arial" w:cs="Arial"/>
          <w:color w:val="000000"/>
          <w:sz w:val="20"/>
          <w:szCs w:val="20"/>
          <w:lang w:eastAsia="en-US"/>
        </w:rPr>
      </w:pPr>
    </w:p>
    <w:p w:rsidR="00497B2C" w:rsidRPr="00497B2C" w:rsidRDefault="00497B2C" w:rsidP="00497B2C">
      <w:pPr>
        <w:jc w:val="both"/>
        <w:rPr>
          <w:rFonts w:ascii="Arial" w:hAnsi="Arial" w:cs="Arial"/>
          <w:color w:val="000000"/>
          <w:sz w:val="20"/>
          <w:szCs w:val="20"/>
          <w:lang w:eastAsia="en-US"/>
        </w:rPr>
      </w:pPr>
      <w:r w:rsidRPr="00497B2C">
        <w:rPr>
          <w:rFonts w:ascii="Arial" w:hAnsi="Arial" w:cs="Arial"/>
          <w:color w:val="000000"/>
          <w:sz w:val="20"/>
          <w:szCs w:val="20"/>
          <w:lang w:eastAsia="en-US"/>
        </w:rPr>
        <w:t>Consejo General del INE</w:t>
      </w:r>
      <w:r w:rsidRPr="00497B2C">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sidRPr="00497B2C">
        <w:rPr>
          <w:rFonts w:ascii="Arial" w:hAnsi="Arial" w:cs="Arial"/>
          <w:color w:val="000000"/>
          <w:sz w:val="20"/>
          <w:szCs w:val="20"/>
          <w:lang w:eastAsia="en-US"/>
        </w:rPr>
        <w:t>Consejo General del Instituto Nacional Electoral.</w:t>
      </w:r>
    </w:p>
    <w:p w:rsidR="007F22EE" w:rsidRDefault="007F22EE" w:rsidP="00497B2C">
      <w:pPr>
        <w:jc w:val="both"/>
        <w:rPr>
          <w:rFonts w:ascii="Arial" w:hAnsi="Arial" w:cs="Arial"/>
          <w:color w:val="000000"/>
          <w:sz w:val="20"/>
          <w:szCs w:val="20"/>
          <w:lang w:eastAsia="en-US"/>
        </w:rPr>
      </w:pPr>
    </w:p>
    <w:p w:rsidR="00497B2C" w:rsidRPr="00497B2C" w:rsidRDefault="00497B2C" w:rsidP="00497B2C">
      <w:pPr>
        <w:jc w:val="both"/>
        <w:rPr>
          <w:rFonts w:ascii="Arial" w:hAnsi="Arial" w:cs="Arial"/>
          <w:color w:val="000000"/>
          <w:sz w:val="20"/>
          <w:szCs w:val="20"/>
          <w:lang w:eastAsia="en-US"/>
        </w:rPr>
      </w:pPr>
      <w:r w:rsidRPr="00497B2C">
        <w:rPr>
          <w:rFonts w:ascii="Arial" w:hAnsi="Arial" w:cs="Arial"/>
          <w:color w:val="000000"/>
          <w:sz w:val="20"/>
          <w:szCs w:val="20"/>
          <w:lang w:eastAsia="en-US"/>
        </w:rPr>
        <w:t>Constitución del Estado</w:t>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sidRPr="00497B2C">
        <w:rPr>
          <w:rFonts w:ascii="Arial" w:hAnsi="Arial" w:cs="Arial"/>
          <w:color w:val="000000"/>
          <w:sz w:val="20"/>
          <w:szCs w:val="20"/>
          <w:lang w:eastAsia="en-US"/>
        </w:rPr>
        <w:tab/>
        <w:t>Constitución del Estado de Tamaulipas.</w:t>
      </w:r>
    </w:p>
    <w:p w:rsidR="007F22EE" w:rsidRDefault="007F22EE" w:rsidP="00497B2C">
      <w:pPr>
        <w:jc w:val="both"/>
        <w:rPr>
          <w:rFonts w:ascii="Arial" w:hAnsi="Arial" w:cs="Arial"/>
          <w:color w:val="000000"/>
          <w:sz w:val="20"/>
          <w:szCs w:val="20"/>
          <w:lang w:eastAsia="en-US"/>
        </w:rPr>
      </w:pPr>
    </w:p>
    <w:p w:rsidR="00497B2C" w:rsidRPr="00497B2C" w:rsidRDefault="00497B2C" w:rsidP="00497B2C">
      <w:pPr>
        <w:jc w:val="both"/>
        <w:rPr>
          <w:rFonts w:ascii="Arial" w:hAnsi="Arial" w:cs="Arial"/>
          <w:color w:val="000000"/>
          <w:sz w:val="20"/>
          <w:szCs w:val="20"/>
          <w:lang w:eastAsia="en-US"/>
        </w:rPr>
      </w:pPr>
      <w:r w:rsidRPr="00497B2C">
        <w:rPr>
          <w:rFonts w:ascii="Arial" w:hAnsi="Arial" w:cs="Arial"/>
          <w:color w:val="000000"/>
          <w:sz w:val="20"/>
          <w:szCs w:val="20"/>
          <w:lang w:eastAsia="en-US"/>
        </w:rPr>
        <w:t>Constitución Federal</w:t>
      </w:r>
      <w:r w:rsidRPr="00497B2C">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sidRPr="00497B2C">
        <w:rPr>
          <w:rFonts w:ascii="Arial" w:hAnsi="Arial" w:cs="Arial"/>
          <w:color w:val="000000"/>
          <w:sz w:val="20"/>
          <w:szCs w:val="20"/>
          <w:lang w:eastAsia="en-US"/>
        </w:rPr>
        <w:t xml:space="preserve">Constitución Política de los Estados Unidos </w:t>
      </w:r>
      <w:proofErr w:type="gramStart"/>
      <w:r w:rsidRPr="00497B2C">
        <w:rPr>
          <w:rFonts w:ascii="Arial" w:hAnsi="Arial" w:cs="Arial"/>
          <w:color w:val="000000"/>
          <w:sz w:val="20"/>
          <w:szCs w:val="20"/>
          <w:lang w:eastAsia="en-US"/>
        </w:rPr>
        <w:t>Mexicanos</w:t>
      </w:r>
      <w:proofErr w:type="gramEnd"/>
      <w:r w:rsidRPr="00497B2C">
        <w:rPr>
          <w:rFonts w:ascii="Arial" w:hAnsi="Arial" w:cs="Arial"/>
          <w:color w:val="000000"/>
          <w:sz w:val="20"/>
          <w:szCs w:val="20"/>
          <w:lang w:eastAsia="en-US"/>
        </w:rPr>
        <w:t>.</w:t>
      </w:r>
    </w:p>
    <w:p w:rsidR="007F22EE" w:rsidRDefault="007F22EE" w:rsidP="00497B2C">
      <w:pPr>
        <w:jc w:val="both"/>
        <w:rPr>
          <w:rFonts w:ascii="Arial" w:hAnsi="Arial" w:cs="Arial"/>
          <w:color w:val="000000"/>
          <w:sz w:val="20"/>
          <w:szCs w:val="20"/>
          <w:lang w:eastAsia="en-US"/>
        </w:rPr>
      </w:pPr>
    </w:p>
    <w:p w:rsidR="007F22EE" w:rsidRDefault="00497B2C" w:rsidP="007F22EE">
      <w:pPr>
        <w:ind w:left="4253" w:hanging="4253"/>
        <w:jc w:val="both"/>
        <w:rPr>
          <w:rFonts w:ascii="Arial" w:hAnsi="Arial" w:cs="Arial"/>
          <w:color w:val="000000"/>
          <w:sz w:val="20"/>
          <w:szCs w:val="20"/>
          <w:lang w:eastAsia="en-US"/>
        </w:rPr>
      </w:pPr>
      <w:r w:rsidRPr="00497B2C">
        <w:rPr>
          <w:rFonts w:ascii="Arial" w:hAnsi="Arial" w:cs="Arial"/>
          <w:color w:val="000000"/>
          <w:sz w:val="20"/>
          <w:szCs w:val="20"/>
          <w:lang w:eastAsia="en-US"/>
        </w:rPr>
        <w:t>Comisión de Normatividad</w:t>
      </w:r>
      <w:r w:rsidRPr="00497B2C">
        <w:rPr>
          <w:rFonts w:ascii="Arial" w:hAnsi="Arial" w:cs="Arial"/>
          <w:color w:val="000000"/>
          <w:sz w:val="20"/>
          <w:szCs w:val="20"/>
          <w:lang w:eastAsia="en-US"/>
        </w:rPr>
        <w:tab/>
      </w:r>
      <w:r>
        <w:rPr>
          <w:rFonts w:ascii="Arial" w:hAnsi="Arial" w:cs="Arial"/>
          <w:color w:val="000000"/>
          <w:sz w:val="20"/>
          <w:szCs w:val="20"/>
          <w:lang w:eastAsia="en-US"/>
        </w:rPr>
        <w:tab/>
      </w:r>
      <w:r w:rsidRPr="00497B2C">
        <w:rPr>
          <w:rFonts w:ascii="Arial" w:hAnsi="Arial" w:cs="Arial"/>
          <w:color w:val="000000"/>
          <w:sz w:val="20"/>
          <w:szCs w:val="20"/>
          <w:lang w:eastAsia="en-US"/>
        </w:rPr>
        <w:t xml:space="preserve">Comisión Especial de Normatividad de Instituto Electoral de Tamaulipas. </w:t>
      </w:r>
    </w:p>
    <w:p w:rsidR="007F22EE" w:rsidRDefault="007F22EE" w:rsidP="00497B2C">
      <w:pPr>
        <w:jc w:val="both"/>
        <w:rPr>
          <w:rFonts w:ascii="Arial" w:hAnsi="Arial" w:cs="Arial"/>
          <w:color w:val="000000"/>
          <w:sz w:val="20"/>
          <w:szCs w:val="20"/>
          <w:lang w:eastAsia="en-US"/>
        </w:rPr>
      </w:pPr>
    </w:p>
    <w:p w:rsidR="00497B2C" w:rsidRPr="00497B2C" w:rsidRDefault="00497B2C" w:rsidP="00497B2C">
      <w:pPr>
        <w:jc w:val="both"/>
        <w:rPr>
          <w:rFonts w:ascii="Arial" w:hAnsi="Arial" w:cs="Arial"/>
          <w:color w:val="000000"/>
          <w:sz w:val="20"/>
          <w:szCs w:val="20"/>
          <w:lang w:eastAsia="en-US"/>
        </w:rPr>
      </w:pPr>
      <w:r w:rsidRPr="00497B2C">
        <w:rPr>
          <w:rFonts w:ascii="Arial" w:hAnsi="Arial" w:cs="Arial"/>
          <w:color w:val="000000"/>
          <w:sz w:val="20"/>
          <w:szCs w:val="20"/>
          <w:lang w:eastAsia="en-US"/>
        </w:rPr>
        <w:t>IETAM</w:t>
      </w:r>
      <w:r w:rsidRPr="00497B2C">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sidR="007F22EE">
        <w:rPr>
          <w:rFonts w:ascii="Arial" w:hAnsi="Arial" w:cs="Arial"/>
          <w:color w:val="000000"/>
          <w:sz w:val="20"/>
          <w:szCs w:val="20"/>
          <w:lang w:eastAsia="en-US"/>
        </w:rPr>
        <w:tab/>
      </w:r>
      <w:r w:rsidR="007F22EE">
        <w:rPr>
          <w:rFonts w:ascii="Arial" w:hAnsi="Arial" w:cs="Arial"/>
          <w:color w:val="000000"/>
          <w:sz w:val="20"/>
          <w:szCs w:val="20"/>
          <w:lang w:eastAsia="en-US"/>
        </w:rPr>
        <w:tab/>
      </w:r>
      <w:r w:rsidRPr="00497B2C">
        <w:rPr>
          <w:rFonts w:ascii="Arial" w:hAnsi="Arial" w:cs="Arial"/>
          <w:color w:val="000000"/>
          <w:sz w:val="20"/>
          <w:szCs w:val="20"/>
          <w:lang w:eastAsia="en-US"/>
        </w:rPr>
        <w:t>Instituto Electoral de Tamaulipas.</w:t>
      </w:r>
    </w:p>
    <w:p w:rsidR="007F22EE" w:rsidRDefault="007F22EE" w:rsidP="00497B2C">
      <w:pPr>
        <w:jc w:val="both"/>
        <w:rPr>
          <w:rFonts w:ascii="Arial" w:hAnsi="Arial" w:cs="Arial"/>
          <w:color w:val="000000"/>
          <w:sz w:val="20"/>
          <w:szCs w:val="20"/>
          <w:lang w:eastAsia="en-US"/>
        </w:rPr>
      </w:pPr>
    </w:p>
    <w:p w:rsidR="00497B2C" w:rsidRPr="00497B2C" w:rsidRDefault="00497B2C" w:rsidP="00497B2C">
      <w:pPr>
        <w:jc w:val="both"/>
        <w:rPr>
          <w:rFonts w:ascii="Arial" w:hAnsi="Arial" w:cs="Arial"/>
          <w:color w:val="000000"/>
          <w:sz w:val="20"/>
          <w:szCs w:val="20"/>
          <w:lang w:eastAsia="en-US"/>
        </w:rPr>
      </w:pPr>
      <w:r w:rsidRPr="00497B2C">
        <w:rPr>
          <w:rFonts w:ascii="Arial" w:hAnsi="Arial" w:cs="Arial"/>
          <w:color w:val="000000"/>
          <w:sz w:val="20"/>
          <w:szCs w:val="20"/>
          <w:lang w:eastAsia="en-US"/>
        </w:rPr>
        <w:t>INE</w:t>
      </w:r>
      <w:r w:rsidRPr="00497B2C">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sidRPr="00497B2C">
        <w:rPr>
          <w:rFonts w:ascii="Arial" w:hAnsi="Arial" w:cs="Arial"/>
          <w:color w:val="000000"/>
          <w:sz w:val="20"/>
          <w:szCs w:val="20"/>
          <w:lang w:eastAsia="en-US"/>
        </w:rPr>
        <w:t>Instituto Nacional Electoral.</w:t>
      </w:r>
    </w:p>
    <w:p w:rsidR="00E562F3" w:rsidRDefault="00E562F3" w:rsidP="00497B2C">
      <w:pPr>
        <w:jc w:val="both"/>
        <w:rPr>
          <w:rFonts w:ascii="Arial" w:hAnsi="Arial" w:cs="Arial"/>
          <w:color w:val="000000"/>
          <w:sz w:val="20"/>
          <w:szCs w:val="20"/>
          <w:lang w:eastAsia="en-US"/>
        </w:rPr>
      </w:pPr>
    </w:p>
    <w:p w:rsidR="00497B2C" w:rsidRPr="00497B2C" w:rsidRDefault="00497B2C" w:rsidP="00497B2C">
      <w:pPr>
        <w:jc w:val="both"/>
        <w:rPr>
          <w:rFonts w:ascii="Arial" w:hAnsi="Arial" w:cs="Arial"/>
          <w:color w:val="000000"/>
          <w:sz w:val="20"/>
          <w:szCs w:val="20"/>
          <w:lang w:eastAsia="en-US"/>
        </w:rPr>
      </w:pPr>
      <w:r w:rsidRPr="00497B2C">
        <w:rPr>
          <w:rFonts w:ascii="Arial" w:hAnsi="Arial" w:cs="Arial"/>
          <w:color w:val="000000"/>
          <w:sz w:val="20"/>
          <w:szCs w:val="20"/>
          <w:lang w:eastAsia="en-US"/>
        </w:rPr>
        <w:t>Ley Electoral Local</w:t>
      </w:r>
      <w:r w:rsidRPr="00497B2C">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sidRPr="00497B2C">
        <w:rPr>
          <w:rFonts w:ascii="Arial" w:hAnsi="Arial" w:cs="Arial"/>
          <w:color w:val="000000"/>
          <w:sz w:val="20"/>
          <w:szCs w:val="20"/>
          <w:lang w:eastAsia="en-US"/>
        </w:rPr>
        <w:t>Ley Electoral del Estado de Tamaulipas.</w:t>
      </w:r>
    </w:p>
    <w:p w:rsidR="00E562F3" w:rsidRDefault="00E562F3" w:rsidP="00497B2C">
      <w:pPr>
        <w:ind w:left="4253" w:hanging="4253"/>
        <w:jc w:val="both"/>
        <w:rPr>
          <w:rFonts w:ascii="Arial" w:hAnsi="Arial" w:cs="Arial"/>
          <w:color w:val="000000"/>
          <w:sz w:val="20"/>
          <w:szCs w:val="20"/>
          <w:lang w:eastAsia="en-US"/>
        </w:rPr>
      </w:pPr>
    </w:p>
    <w:p w:rsidR="00497B2C" w:rsidRPr="00497B2C" w:rsidRDefault="00497B2C" w:rsidP="00497B2C">
      <w:pPr>
        <w:ind w:left="4253" w:hanging="4253"/>
        <w:jc w:val="both"/>
        <w:rPr>
          <w:rFonts w:ascii="Arial" w:hAnsi="Arial" w:cs="Arial"/>
          <w:color w:val="000000"/>
          <w:sz w:val="20"/>
          <w:szCs w:val="20"/>
          <w:lang w:eastAsia="en-US"/>
        </w:rPr>
      </w:pPr>
      <w:r w:rsidRPr="00497B2C">
        <w:rPr>
          <w:rFonts w:ascii="Arial" w:hAnsi="Arial" w:cs="Arial"/>
          <w:color w:val="000000"/>
          <w:sz w:val="20"/>
          <w:szCs w:val="20"/>
          <w:lang w:eastAsia="en-US"/>
        </w:rPr>
        <w:t>Reglamento de Comisiones</w:t>
      </w:r>
      <w:r w:rsidRPr="00497B2C">
        <w:rPr>
          <w:rFonts w:ascii="Arial" w:hAnsi="Arial" w:cs="Arial"/>
          <w:color w:val="000000"/>
          <w:sz w:val="20"/>
          <w:szCs w:val="20"/>
          <w:lang w:eastAsia="en-US"/>
        </w:rPr>
        <w:tab/>
      </w:r>
      <w:r>
        <w:rPr>
          <w:rFonts w:ascii="Arial" w:hAnsi="Arial" w:cs="Arial"/>
          <w:color w:val="000000"/>
          <w:sz w:val="20"/>
          <w:szCs w:val="20"/>
          <w:lang w:eastAsia="en-US"/>
        </w:rPr>
        <w:tab/>
      </w:r>
      <w:r w:rsidRPr="00497B2C">
        <w:rPr>
          <w:rFonts w:ascii="Arial" w:hAnsi="Arial" w:cs="Arial"/>
          <w:color w:val="000000"/>
          <w:sz w:val="20"/>
          <w:szCs w:val="20"/>
          <w:lang w:eastAsia="en-US"/>
        </w:rPr>
        <w:t>Reglamento de Comisiones del Consejo General del Instituto Electoral</w:t>
      </w:r>
      <w:r>
        <w:rPr>
          <w:rFonts w:ascii="Arial" w:hAnsi="Arial" w:cs="Arial"/>
          <w:color w:val="000000"/>
          <w:sz w:val="20"/>
          <w:szCs w:val="20"/>
          <w:lang w:eastAsia="en-US"/>
        </w:rPr>
        <w:t xml:space="preserve"> </w:t>
      </w:r>
      <w:r w:rsidRPr="00497B2C">
        <w:rPr>
          <w:rFonts w:ascii="Arial" w:hAnsi="Arial" w:cs="Arial"/>
          <w:color w:val="000000"/>
          <w:sz w:val="20"/>
          <w:szCs w:val="20"/>
          <w:lang w:eastAsia="en-US"/>
        </w:rPr>
        <w:t>de Tamaulipas.</w:t>
      </w:r>
    </w:p>
    <w:p w:rsidR="00497B2C" w:rsidRDefault="00497B2C" w:rsidP="00497B2C">
      <w:pPr>
        <w:jc w:val="both"/>
        <w:rPr>
          <w:rFonts w:ascii="Arial" w:hAnsi="Arial" w:cs="Arial"/>
          <w:b/>
          <w:bCs/>
          <w:color w:val="000000"/>
          <w:sz w:val="20"/>
          <w:szCs w:val="20"/>
          <w:lang w:eastAsia="en-US"/>
        </w:rPr>
      </w:pPr>
    </w:p>
    <w:p w:rsidR="00497B2C" w:rsidRDefault="00497B2C" w:rsidP="00497B2C">
      <w:pPr>
        <w:jc w:val="center"/>
        <w:rPr>
          <w:rFonts w:ascii="Arial" w:hAnsi="Arial" w:cs="Arial"/>
          <w:b/>
          <w:bCs/>
          <w:color w:val="000000"/>
          <w:sz w:val="20"/>
          <w:szCs w:val="20"/>
          <w:lang w:eastAsia="en-US"/>
        </w:rPr>
      </w:pPr>
      <w:r w:rsidRPr="00497B2C">
        <w:rPr>
          <w:rFonts w:ascii="Arial" w:hAnsi="Arial" w:cs="Arial"/>
          <w:b/>
          <w:bCs/>
          <w:color w:val="000000"/>
          <w:sz w:val="20"/>
          <w:szCs w:val="20"/>
          <w:lang w:eastAsia="en-US"/>
        </w:rPr>
        <w:t>A N T E C E D E N T E S</w:t>
      </w:r>
    </w:p>
    <w:p w:rsidR="00497B2C" w:rsidRPr="00497B2C" w:rsidRDefault="00497B2C" w:rsidP="00497B2C">
      <w:pPr>
        <w:jc w:val="center"/>
        <w:rPr>
          <w:rFonts w:ascii="Arial" w:hAnsi="Arial" w:cs="Arial"/>
          <w:b/>
          <w:bCs/>
          <w:color w:val="000000"/>
          <w:sz w:val="20"/>
          <w:szCs w:val="20"/>
          <w:lang w:eastAsia="en-US"/>
        </w:rPr>
      </w:pPr>
    </w:p>
    <w:p w:rsidR="00497B2C" w:rsidRPr="00497B2C" w:rsidRDefault="00497B2C" w:rsidP="00291B15">
      <w:pPr>
        <w:numPr>
          <w:ilvl w:val="0"/>
          <w:numId w:val="10"/>
        </w:numPr>
        <w:ind w:left="567" w:hanging="567"/>
        <w:jc w:val="both"/>
        <w:rPr>
          <w:rFonts w:ascii="Arial" w:hAnsi="Arial" w:cs="Arial"/>
          <w:color w:val="000000"/>
          <w:sz w:val="20"/>
          <w:szCs w:val="20"/>
          <w:lang w:eastAsia="en-US"/>
        </w:rPr>
      </w:pPr>
      <w:r w:rsidRPr="00497B2C">
        <w:rPr>
          <w:rFonts w:ascii="Arial" w:hAnsi="Arial" w:cs="Arial"/>
          <w:color w:val="000000"/>
          <w:sz w:val="20"/>
          <w:szCs w:val="20"/>
          <w:lang w:eastAsia="en-US"/>
        </w:rPr>
        <w:t>El 23 de mayo de 2014 se publicó en el Diario Oficial de la Federación, el Decreto por los que se expide la Ley General de Instituciones y Procedimientos Electorales y la Ley General de Partidos Políticos.</w:t>
      </w:r>
    </w:p>
    <w:p w:rsidR="0028613F" w:rsidRPr="0028613F" w:rsidRDefault="0028613F" w:rsidP="00291B15">
      <w:pPr>
        <w:numPr>
          <w:ilvl w:val="0"/>
          <w:numId w:val="10"/>
        </w:numPr>
        <w:spacing w:before="200"/>
        <w:ind w:left="567" w:hanging="567"/>
        <w:jc w:val="both"/>
        <w:rPr>
          <w:rFonts w:ascii="Arial" w:hAnsi="Arial" w:cs="Arial"/>
          <w:color w:val="000000"/>
          <w:sz w:val="20"/>
          <w:szCs w:val="20"/>
          <w:lang w:eastAsia="en-US"/>
        </w:rPr>
      </w:pPr>
      <w:r w:rsidRPr="0028613F">
        <w:rPr>
          <w:rFonts w:ascii="Arial" w:hAnsi="Arial" w:cs="Arial"/>
          <w:color w:val="000000"/>
          <w:sz w:val="20"/>
          <w:szCs w:val="20"/>
          <w:lang w:eastAsia="en-US"/>
        </w:rPr>
        <w:t>El 2 de septiembre de 2015, el Consejo General del INE, mediante Acuerdo INE/CG812/2015, designó a los Consejeros Electorales que integran este Consejo General del IETAM, los cuales fueron designados de manera escalonada, para fungir en dicho cargo: uno por siete años, tres por seis años y tres por tres años, contados a partir de la referida fecha.</w:t>
      </w:r>
    </w:p>
    <w:p w:rsidR="0028613F" w:rsidRPr="0028613F" w:rsidRDefault="0028613F" w:rsidP="00291B15">
      <w:pPr>
        <w:numPr>
          <w:ilvl w:val="0"/>
          <w:numId w:val="10"/>
        </w:numPr>
        <w:spacing w:before="200"/>
        <w:ind w:left="567" w:hanging="567"/>
        <w:jc w:val="both"/>
        <w:rPr>
          <w:rFonts w:ascii="Arial" w:hAnsi="Arial" w:cs="Arial"/>
          <w:color w:val="000000"/>
          <w:sz w:val="20"/>
          <w:szCs w:val="20"/>
          <w:lang w:eastAsia="en-US"/>
        </w:rPr>
      </w:pPr>
      <w:r w:rsidRPr="0028613F">
        <w:rPr>
          <w:rFonts w:ascii="Arial" w:hAnsi="Arial" w:cs="Arial"/>
          <w:color w:val="000000"/>
          <w:sz w:val="20"/>
          <w:szCs w:val="20"/>
          <w:lang w:eastAsia="en-US"/>
        </w:rPr>
        <w:t>El 13 de septiembre de 2015, el Consejo General del IETAM, mediante Acuerdo CG/06/2015, aprobó la integración de las Comisiones Permanentes y la Comisión Especial Encargada de dar Seguimiento al Procedimiento de Postulación y Registro de las Candidaturas Independientes, así como la creación de la Comisión Especial de Igualdad de Género.</w:t>
      </w:r>
    </w:p>
    <w:p w:rsidR="0028613F" w:rsidRPr="0028613F" w:rsidRDefault="0028613F" w:rsidP="00291B15">
      <w:pPr>
        <w:numPr>
          <w:ilvl w:val="0"/>
          <w:numId w:val="10"/>
        </w:numPr>
        <w:spacing w:before="200"/>
        <w:ind w:left="567" w:hanging="567"/>
        <w:jc w:val="both"/>
        <w:rPr>
          <w:rFonts w:ascii="Arial" w:hAnsi="Arial" w:cs="Arial"/>
          <w:color w:val="000000"/>
          <w:sz w:val="20"/>
          <w:szCs w:val="20"/>
          <w:lang w:eastAsia="en-US"/>
        </w:rPr>
      </w:pPr>
      <w:r w:rsidRPr="0028613F">
        <w:rPr>
          <w:rFonts w:ascii="Arial" w:hAnsi="Arial" w:cs="Arial"/>
          <w:color w:val="000000"/>
          <w:sz w:val="20"/>
          <w:szCs w:val="20"/>
          <w:lang w:eastAsia="en-US"/>
        </w:rPr>
        <w:t>El 1 de diciembre de 2015, el Consejo General del IETAM, mediante Acuerdo IETAM/CG-16/2015 aprobó la creación de la Comisión Especial que Dictaminará las Propuestas de Designación o Ratificación, en su caso, de los Titulares de las Áreas de Dirección, Ejecutivas y Técnicas del Instituto Electoral de Tamaulipas.</w:t>
      </w:r>
    </w:p>
    <w:p w:rsidR="0028613F" w:rsidRPr="0028613F" w:rsidRDefault="0028613F" w:rsidP="00291B15">
      <w:pPr>
        <w:numPr>
          <w:ilvl w:val="0"/>
          <w:numId w:val="10"/>
        </w:numPr>
        <w:spacing w:before="200"/>
        <w:ind w:left="567" w:hanging="567"/>
        <w:jc w:val="both"/>
        <w:rPr>
          <w:rFonts w:ascii="Arial" w:hAnsi="Arial" w:cs="Arial"/>
          <w:color w:val="000000"/>
          <w:sz w:val="20"/>
          <w:szCs w:val="20"/>
          <w:lang w:eastAsia="en-US"/>
        </w:rPr>
      </w:pPr>
      <w:r w:rsidRPr="0028613F">
        <w:rPr>
          <w:rFonts w:ascii="Arial" w:hAnsi="Arial" w:cs="Arial"/>
          <w:color w:val="000000"/>
          <w:sz w:val="20"/>
          <w:szCs w:val="20"/>
          <w:lang w:eastAsia="en-US"/>
        </w:rPr>
        <w:t>En fecha 27 de junio del 2016, el Consejo General del IETAM, mediante Acuerdo IETAM/CG-147/2016, aprobó la creación de la Comisión Permanente de Seguimiento al Servicio Profesional Electoral Nacional del Instituto Electoral de Tamaulipas.</w:t>
      </w:r>
    </w:p>
    <w:p w:rsidR="0028613F" w:rsidRPr="0028613F" w:rsidRDefault="0028613F" w:rsidP="00291B15">
      <w:pPr>
        <w:numPr>
          <w:ilvl w:val="0"/>
          <w:numId w:val="10"/>
        </w:numPr>
        <w:spacing w:before="200"/>
        <w:ind w:left="567" w:hanging="567"/>
        <w:jc w:val="both"/>
        <w:rPr>
          <w:rFonts w:ascii="Arial" w:hAnsi="Arial" w:cs="Arial"/>
          <w:color w:val="000000"/>
          <w:sz w:val="20"/>
          <w:szCs w:val="20"/>
          <w:lang w:eastAsia="en-US"/>
        </w:rPr>
      </w:pPr>
      <w:r w:rsidRPr="0028613F">
        <w:rPr>
          <w:rFonts w:ascii="Arial" w:hAnsi="Arial" w:cs="Arial"/>
          <w:color w:val="000000"/>
          <w:sz w:val="20"/>
          <w:szCs w:val="20"/>
          <w:lang w:eastAsia="en-US"/>
        </w:rPr>
        <w:lastRenderedPageBreak/>
        <w:t>El 17 de abril del 2018, el Consejo General del IETAM, mediante Acuerdo IETAM/CG-29/2018, aprobó la creación de la Comisión Especial de Debates del Instituto Electoral de Tamaulipas.</w:t>
      </w:r>
    </w:p>
    <w:p w:rsidR="0028613F" w:rsidRPr="0028613F" w:rsidRDefault="0028613F" w:rsidP="00291B15">
      <w:pPr>
        <w:numPr>
          <w:ilvl w:val="0"/>
          <w:numId w:val="10"/>
        </w:numPr>
        <w:spacing w:before="200"/>
        <w:ind w:left="567" w:hanging="567"/>
        <w:jc w:val="both"/>
        <w:rPr>
          <w:rFonts w:ascii="Arial" w:hAnsi="Arial" w:cs="Arial"/>
          <w:color w:val="000000"/>
          <w:sz w:val="20"/>
          <w:szCs w:val="20"/>
          <w:lang w:eastAsia="en-US"/>
        </w:rPr>
      </w:pPr>
      <w:r w:rsidRPr="0028613F">
        <w:rPr>
          <w:rFonts w:ascii="Arial" w:hAnsi="Arial" w:cs="Arial"/>
          <w:color w:val="000000"/>
          <w:sz w:val="20"/>
          <w:szCs w:val="20"/>
          <w:lang w:eastAsia="en-US"/>
        </w:rPr>
        <w:t>El 18 de julio del 2018, el Consejo General del INE, mediante Acuerdo INE/CG652/2018, aprobó la convocatoria para la designación de tres Consejeros Electorales de este Órgano Colegiado, precisando que su designación se realizaría a más tardar el 1 de noviembre de 2018, y que asumirían el cargo a más tardar el día el 3 de noviembre siguiente.</w:t>
      </w:r>
    </w:p>
    <w:p w:rsidR="0028613F" w:rsidRPr="0028613F" w:rsidRDefault="0028613F" w:rsidP="00291B15">
      <w:pPr>
        <w:numPr>
          <w:ilvl w:val="0"/>
          <w:numId w:val="10"/>
        </w:numPr>
        <w:spacing w:before="200"/>
        <w:ind w:left="567" w:hanging="567"/>
        <w:jc w:val="both"/>
        <w:rPr>
          <w:rFonts w:ascii="Arial" w:hAnsi="Arial" w:cs="Arial"/>
          <w:color w:val="000000"/>
          <w:sz w:val="20"/>
          <w:szCs w:val="20"/>
          <w:lang w:eastAsia="en-US"/>
        </w:rPr>
      </w:pPr>
      <w:r w:rsidRPr="0028613F">
        <w:rPr>
          <w:rFonts w:ascii="Arial" w:hAnsi="Arial" w:cs="Arial"/>
          <w:color w:val="000000"/>
          <w:sz w:val="20"/>
          <w:szCs w:val="20"/>
          <w:lang w:eastAsia="en-US"/>
        </w:rPr>
        <w:t>El 2 de septiembre del 2018, ante la vacante de tres Consejerías, el Consejo General del IETAM, mediante Acuerdo IETAM/CG-74/2018, aprobó la integración temporal de las comisiones permanentes y especiales del referido Consejo General.</w:t>
      </w:r>
    </w:p>
    <w:p w:rsidR="0028613F" w:rsidRPr="0028613F" w:rsidRDefault="0028613F" w:rsidP="00291B15">
      <w:pPr>
        <w:numPr>
          <w:ilvl w:val="0"/>
          <w:numId w:val="10"/>
        </w:numPr>
        <w:spacing w:before="200"/>
        <w:ind w:left="567" w:hanging="567"/>
        <w:jc w:val="both"/>
        <w:rPr>
          <w:rFonts w:ascii="Arial" w:hAnsi="Arial" w:cs="Arial"/>
          <w:color w:val="000000"/>
          <w:sz w:val="20"/>
          <w:szCs w:val="20"/>
          <w:lang w:eastAsia="en-US"/>
        </w:rPr>
      </w:pPr>
      <w:r w:rsidRPr="0028613F">
        <w:rPr>
          <w:rFonts w:ascii="Arial" w:hAnsi="Arial" w:cs="Arial"/>
          <w:color w:val="000000"/>
          <w:sz w:val="20"/>
          <w:szCs w:val="20"/>
          <w:lang w:eastAsia="en-US"/>
        </w:rPr>
        <w:t>El 31 de octubre del 2018, el Consejo General del INE, mediante Acuerdo INE/CG1369/2018, designó a los Ciudadanos Jerónimo Rivera García, Italia Aracely García López y Deborah González Díaz como Consejeros Electorales de este Consejo General, cuyo encargo culmina el 31 de octubre del 2025, habiendo protestado el cargo el día 1 de noviembre de 2018.</w:t>
      </w:r>
    </w:p>
    <w:p w:rsidR="0028613F" w:rsidRPr="0028613F" w:rsidRDefault="0028613F" w:rsidP="00291B15">
      <w:pPr>
        <w:numPr>
          <w:ilvl w:val="0"/>
          <w:numId w:val="10"/>
        </w:numPr>
        <w:spacing w:before="200"/>
        <w:ind w:left="567" w:hanging="567"/>
        <w:jc w:val="both"/>
        <w:rPr>
          <w:rFonts w:ascii="Arial" w:hAnsi="Arial" w:cs="Arial"/>
          <w:color w:val="000000"/>
          <w:sz w:val="20"/>
          <w:szCs w:val="20"/>
          <w:lang w:eastAsia="en-US"/>
        </w:rPr>
      </w:pPr>
      <w:r w:rsidRPr="0028613F">
        <w:rPr>
          <w:rFonts w:ascii="Arial" w:hAnsi="Arial" w:cs="Arial"/>
          <w:color w:val="000000"/>
          <w:sz w:val="20"/>
          <w:szCs w:val="20"/>
          <w:lang w:eastAsia="en-US"/>
        </w:rPr>
        <w:t>El 29 de noviembre de 2018, el Consejo General del IETAM, mediante Acuerdo IETAM/CG-97/2018,  aprobó la integración de las comisiones permanentes y especiales del Consejo General del IETAM.</w:t>
      </w:r>
    </w:p>
    <w:p w:rsidR="0028613F" w:rsidRPr="0028613F" w:rsidRDefault="0028613F" w:rsidP="00291B15">
      <w:pPr>
        <w:numPr>
          <w:ilvl w:val="0"/>
          <w:numId w:val="10"/>
        </w:numPr>
        <w:spacing w:before="200"/>
        <w:ind w:left="567" w:hanging="567"/>
        <w:jc w:val="both"/>
        <w:rPr>
          <w:rFonts w:ascii="Arial" w:hAnsi="Arial" w:cs="Arial"/>
          <w:color w:val="000000"/>
          <w:sz w:val="20"/>
          <w:szCs w:val="20"/>
          <w:lang w:eastAsia="en-US"/>
        </w:rPr>
      </w:pPr>
      <w:r w:rsidRPr="0028613F">
        <w:rPr>
          <w:rFonts w:ascii="Arial" w:hAnsi="Arial" w:cs="Arial"/>
          <w:color w:val="000000"/>
          <w:sz w:val="20"/>
          <w:szCs w:val="20"/>
          <w:lang w:eastAsia="en-US"/>
        </w:rPr>
        <w:t>El 30 de marzo de 2019, el Consejo General del IETAM, mediante Acuerdo IETAM/CG-27/2019, aprobó la integración temporal de las comisiones permanentes y especiales del Consejo General del Instituto Electoral de Tamaulipas, estableciendo en el punto segundo del referido acuerdo que la vigencia del mismo sería hasta en tanto el Instituto Nacional Electoral, designara al Presidente o Presidenta del Instituto Electoral de Tamaulipas.</w:t>
      </w:r>
    </w:p>
    <w:p w:rsidR="0028613F" w:rsidRPr="0028613F" w:rsidRDefault="0028613F" w:rsidP="00291B15">
      <w:pPr>
        <w:numPr>
          <w:ilvl w:val="0"/>
          <w:numId w:val="10"/>
        </w:numPr>
        <w:spacing w:before="200"/>
        <w:ind w:left="567" w:hanging="567"/>
        <w:jc w:val="both"/>
        <w:rPr>
          <w:rFonts w:ascii="Arial" w:hAnsi="Arial" w:cs="Arial"/>
          <w:color w:val="000000"/>
          <w:sz w:val="20"/>
          <w:szCs w:val="20"/>
          <w:lang w:eastAsia="en-US"/>
        </w:rPr>
      </w:pPr>
      <w:r w:rsidRPr="0028613F">
        <w:rPr>
          <w:rFonts w:ascii="Arial" w:hAnsi="Arial" w:cs="Arial"/>
          <w:color w:val="000000"/>
          <w:sz w:val="20"/>
          <w:szCs w:val="20"/>
          <w:lang w:eastAsia="en-US"/>
        </w:rPr>
        <w:t>El 8 de julio de 2019, el Consejo General del INE, emitió el Acuerdo INE/CG344/2019, por el cual aprobó la Convocatoria para la Designación de la Consejera o Consejero Presidente del Organismo Público Local de Tamaulipas.</w:t>
      </w:r>
    </w:p>
    <w:p w:rsidR="0028613F" w:rsidRPr="0028613F" w:rsidRDefault="0028613F" w:rsidP="00291B15">
      <w:pPr>
        <w:numPr>
          <w:ilvl w:val="0"/>
          <w:numId w:val="10"/>
        </w:numPr>
        <w:spacing w:before="200"/>
        <w:ind w:left="567" w:hanging="567"/>
        <w:jc w:val="both"/>
        <w:rPr>
          <w:rFonts w:ascii="Arial" w:hAnsi="Arial" w:cs="Arial"/>
          <w:color w:val="000000"/>
          <w:sz w:val="20"/>
          <w:szCs w:val="20"/>
          <w:lang w:eastAsia="en-US"/>
        </w:rPr>
      </w:pPr>
      <w:r w:rsidRPr="0028613F">
        <w:rPr>
          <w:rFonts w:ascii="Arial" w:hAnsi="Arial" w:cs="Arial"/>
          <w:color w:val="000000"/>
          <w:sz w:val="20"/>
          <w:szCs w:val="20"/>
          <w:lang w:eastAsia="en-US"/>
        </w:rPr>
        <w:t>El día 22 de enero de 2020, mediante Acuerdo INE/CG16/2020, el Consejo General del INE, aprobó la designación del Lic. Juan José Guadalupe Ramos Charre, como Consejero Presidente del Instituto Electoral de Tamaulipas.</w:t>
      </w:r>
    </w:p>
    <w:p w:rsidR="0028613F" w:rsidRPr="0028613F" w:rsidRDefault="0028613F" w:rsidP="00291B15">
      <w:pPr>
        <w:numPr>
          <w:ilvl w:val="0"/>
          <w:numId w:val="10"/>
        </w:numPr>
        <w:spacing w:before="200"/>
        <w:ind w:left="567" w:hanging="567"/>
        <w:jc w:val="both"/>
        <w:rPr>
          <w:rFonts w:ascii="Arial" w:hAnsi="Arial" w:cs="Arial"/>
          <w:color w:val="000000"/>
          <w:sz w:val="20"/>
          <w:szCs w:val="20"/>
          <w:lang w:eastAsia="en-US"/>
        </w:rPr>
      </w:pPr>
      <w:r w:rsidRPr="0028613F">
        <w:rPr>
          <w:rFonts w:ascii="Arial" w:hAnsi="Arial" w:cs="Arial"/>
          <w:color w:val="000000"/>
          <w:sz w:val="20"/>
          <w:szCs w:val="20"/>
          <w:lang w:eastAsia="en-US"/>
        </w:rPr>
        <w:t>El día 30 de enero de 2020, mediante Acuerdo No. IETAM-A/CG-03/2020, se aprobó la integración de las comisiones permanentes y especiales del Consejo General del IETAM.</w:t>
      </w:r>
    </w:p>
    <w:p w:rsidR="0028613F" w:rsidRPr="0028613F" w:rsidRDefault="0028613F" w:rsidP="00291B15">
      <w:pPr>
        <w:numPr>
          <w:ilvl w:val="0"/>
          <w:numId w:val="10"/>
        </w:numPr>
        <w:spacing w:before="200"/>
        <w:ind w:left="567" w:hanging="567"/>
        <w:jc w:val="both"/>
        <w:rPr>
          <w:rFonts w:ascii="Arial" w:hAnsi="Arial" w:cs="Arial"/>
          <w:color w:val="000000"/>
          <w:sz w:val="20"/>
          <w:szCs w:val="20"/>
          <w:lang w:eastAsia="en-US"/>
        </w:rPr>
      </w:pPr>
      <w:r w:rsidRPr="0028613F">
        <w:rPr>
          <w:rFonts w:ascii="Arial" w:hAnsi="Arial" w:cs="Arial"/>
          <w:color w:val="000000"/>
          <w:sz w:val="20"/>
          <w:szCs w:val="20"/>
          <w:lang w:eastAsia="en-US"/>
        </w:rPr>
        <w:t>El día 24 de abril de 2020, El Consejo General del Instituto, aprobó el Acuerdo No. IETAM-A/CG-08/2020, por el que se autoriza la celebración de sesiones virtuales o a distancia, del consejo general, comisiones y comités a través de herramientas tecnológicas, durante el periodo de medidas sanitarias derivado de la pandemia COVID19.</w:t>
      </w:r>
    </w:p>
    <w:p w:rsidR="0028613F" w:rsidRPr="0028613F" w:rsidRDefault="0028613F" w:rsidP="00291B15">
      <w:pPr>
        <w:numPr>
          <w:ilvl w:val="0"/>
          <w:numId w:val="10"/>
        </w:numPr>
        <w:spacing w:before="200"/>
        <w:ind w:left="567" w:hanging="567"/>
        <w:jc w:val="both"/>
        <w:rPr>
          <w:rFonts w:ascii="Arial" w:hAnsi="Arial" w:cs="Arial"/>
          <w:color w:val="000000"/>
          <w:sz w:val="20"/>
          <w:szCs w:val="20"/>
          <w:lang w:eastAsia="en-US"/>
        </w:rPr>
      </w:pPr>
      <w:r w:rsidRPr="0028613F">
        <w:rPr>
          <w:rFonts w:ascii="Arial" w:hAnsi="Arial" w:cs="Arial"/>
          <w:color w:val="000000"/>
          <w:sz w:val="20"/>
          <w:szCs w:val="20"/>
          <w:lang w:eastAsia="en-US"/>
        </w:rPr>
        <w:t>El día 12 de mayo de 2020, El Consejo General emitió el Acuerdo No. IETAM-A/CG-10/2020, por el que se aprobó la creación de la Comisión de Normatividad, en la cual se previó la integración de la representación de los partidos político con derecho a voz.</w:t>
      </w:r>
    </w:p>
    <w:p w:rsidR="0028613F" w:rsidRPr="0028613F" w:rsidRDefault="0028613F" w:rsidP="00291B15">
      <w:pPr>
        <w:numPr>
          <w:ilvl w:val="0"/>
          <w:numId w:val="10"/>
        </w:numPr>
        <w:spacing w:before="200"/>
        <w:ind w:left="567" w:hanging="567"/>
        <w:jc w:val="both"/>
        <w:rPr>
          <w:rFonts w:ascii="Arial" w:hAnsi="Arial" w:cs="Arial"/>
          <w:color w:val="000000"/>
          <w:sz w:val="20"/>
          <w:szCs w:val="20"/>
          <w:lang w:eastAsia="en-US"/>
        </w:rPr>
      </w:pPr>
      <w:r w:rsidRPr="0028613F">
        <w:rPr>
          <w:rFonts w:ascii="Arial" w:hAnsi="Arial" w:cs="Arial"/>
          <w:color w:val="000000"/>
          <w:sz w:val="20"/>
          <w:szCs w:val="20"/>
          <w:lang w:eastAsia="en-US"/>
        </w:rPr>
        <w:t>El 13 de junio de 2020, se publicó en el Periódico Oficial del Estado de Tamaulipas el Decreto número LXIV-106, mediante el cual se reformaron, adicionaron y derogaron diversas disposiciones de la Ley Electoral Local, en tanto que la declaratoria de invalidez de diversas disposiciones por sentencia de la SCJN en la Acción de Inconstitucionalidad 140/2020 y su acumulada 145/2020, fue notificada al Honorable Congreso del Estado de Tamaulipas para efectos legales el 8 de septiembre de 2020.</w:t>
      </w:r>
    </w:p>
    <w:p w:rsidR="0028613F" w:rsidRPr="0028613F" w:rsidRDefault="0028613F" w:rsidP="00291B15">
      <w:pPr>
        <w:numPr>
          <w:ilvl w:val="0"/>
          <w:numId w:val="10"/>
        </w:numPr>
        <w:spacing w:before="200"/>
        <w:ind w:left="567" w:hanging="567"/>
        <w:jc w:val="both"/>
        <w:rPr>
          <w:rFonts w:ascii="Arial" w:hAnsi="Arial" w:cs="Arial"/>
          <w:color w:val="000000"/>
          <w:sz w:val="20"/>
          <w:szCs w:val="20"/>
          <w:lang w:eastAsia="en-US"/>
        </w:rPr>
      </w:pPr>
      <w:r w:rsidRPr="0028613F">
        <w:rPr>
          <w:rFonts w:ascii="Arial" w:hAnsi="Arial" w:cs="Arial"/>
          <w:color w:val="000000"/>
          <w:sz w:val="20"/>
          <w:szCs w:val="20"/>
          <w:lang w:eastAsia="en-US"/>
        </w:rPr>
        <w:lastRenderedPageBreak/>
        <w:t>En fecha 11 de diciembre de 2020, la Comisión de Normatividad, llevó a cabo la Sesión No. 03, en la que aprobó el Anteproyecto de Acuerdo del Consejo General del Instituto Electoral de Tamaulipas, por el que se aprueba el Reglamento de Comisiones del Consejo General del Instituto Electoral de Tamaulipas.</w:t>
      </w:r>
    </w:p>
    <w:p w:rsidR="0028613F" w:rsidRPr="0028613F" w:rsidRDefault="0028613F" w:rsidP="00291B15">
      <w:pPr>
        <w:numPr>
          <w:ilvl w:val="0"/>
          <w:numId w:val="10"/>
        </w:numPr>
        <w:spacing w:before="200"/>
        <w:ind w:left="567" w:hanging="567"/>
        <w:jc w:val="both"/>
        <w:rPr>
          <w:rFonts w:ascii="Arial" w:hAnsi="Arial" w:cs="Arial"/>
          <w:color w:val="000000"/>
          <w:sz w:val="20"/>
          <w:szCs w:val="20"/>
          <w:lang w:eastAsia="en-US"/>
        </w:rPr>
      </w:pPr>
      <w:r w:rsidRPr="0028613F">
        <w:rPr>
          <w:rFonts w:ascii="Arial" w:hAnsi="Arial" w:cs="Arial"/>
          <w:color w:val="000000"/>
          <w:sz w:val="20"/>
          <w:szCs w:val="20"/>
          <w:lang w:eastAsia="en-US"/>
        </w:rPr>
        <w:t>En Sesión celebrada el 02 de febrero del 2021, la Comisión Especial, aprobó el anteproyecto de acuerdo mediante el cual se aprueba el Reglamento de Comisiones del Consejo General del Instituto Electoral de Tamaulipas.</w:t>
      </w:r>
    </w:p>
    <w:p w:rsidR="00CB7610" w:rsidRPr="00CB7610" w:rsidRDefault="00CB7610" w:rsidP="00291B15">
      <w:pPr>
        <w:numPr>
          <w:ilvl w:val="0"/>
          <w:numId w:val="10"/>
        </w:numPr>
        <w:spacing w:before="200"/>
        <w:ind w:left="567" w:hanging="567"/>
        <w:jc w:val="both"/>
        <w:rPr>
          <w:rFonts w:ascii="Arial" w:hAnsi="Arial" w:cs="Arial"/>
          <w:color w:val="000000"/>
          <w:sz w:val="20"/>
          <w:szCs w:val="20"/>
          <w:lang w:eastAsia="en-US"/>
        </w:rPr>
      </w:pPr>
      <w:r w:rsidRPr="00CB7610">
        <w:rPr>
          <w:rFonts w:ascii="Arial" w:hAnsi="Arial" w:cs="Arial"/>
          <w:color w:val="000000"/>
          <w:sz w:val="20"/>
          <w:szCs w:val="20"/>
          <w:lang w:eastAsia="en-US"/>
        </w:rPr>
        <w:t>En fecha 03 de febrero, mediante oficio CEN-036/2021, la Comisión Especial turnó a la Presidencia del IETAM, el proyecto de Acuerdo del Consejo General del Instituto Electoral de Tamaulipas, por el que se aprueba el Reglamento de Comisiones del Consejo General del Instituto Electoral de Tamaulipas, a efecto de que se incluyera en el orden del día, en la siguiente sesión del Consejo General del IETAM, para su discusión y, en su caso, aprobación.</w:t>
      </w:r>
    </w:p>
    <w:p w:rsidR="00CB7610" w:rsidRDefault="00CB7610" w:rsidP="00CB7610">
      <w:pPr>
        <w:jc w:val="both"/>
        <w:rPr>
          <w:rFonts w:ascii="Arial" w:hAnsi="Arial" w:cs="Arial"/>
          <w:b/>
          <w:bCs/>
          <w:color w:val="000000"/>
          <w:sz w:val="20"/>
          <w:szCs w:val="20"/>
          <w:lang w:eastAsia="en-US"/>
        </w:rPr>
      </w:pPr>
    </w:p>
    <w:p w:rsidR="00CB7610" w:rsidRDefault="00CB7610" w:rsidP="00CB7610">
      <w:pPr>
        <w:jc w:val="center"/>
        <w:rPr>
          <w:rFonts w:ascii="Arial" w:hAnsi="Arial" w:cs="Arial"/>
          <w:b/>
          <w:bCs/>
          <w:color w:val="000000"/>
          <w:sz w:val="20"/>
          <w:szCs w:val="20"/>
          <w:lang w:eastAsia="en-US"/>
        </w:rPr>
      </w:pPr>
      <w:r w:rsidRPr="00CB7610">
        <w:rPr>
          <w:rFonts w:ascii="Arial" w:hAnsi="Arial" w:cs="Arial"/>
          <w:b/>
          <w:bCs/>
          <w:color w:val="000000"/>
          <w:sz w:val="20"/>
          <w:szCs w:val="20"/>
          <w:lang w:eastAsia="en-US"/>
        </w:rPr>
        <w:t>CONSIDERANDO</w:t>
      </w:r>
    </w:p>
    <w:p w:rsidR="00CB7610" w:rsidRPr="00CB7610" w:rsidRDefault="00CB7610" w:rsidP="00CB7610">
      <w:pPr>
        <w:jc w:val="both"/>
        <w:rPr>
          <w:rFonts w:ascii="Arial" w:hAnsi="Arial" w:cs="Arial"/>
          <w:b/>
          <w:bCs/>
          <w:color w:val="000000"/>
          <w:sz w:val="20"/>
          <w:szCs w:val="20"/>
          <w:lang w:eastAsia="en-US"/>
        </w:rPr>
      </w:pPr>
    </w:p>
    <w:p w:rsidR="00CB7610" w:rsidRPr="00CB7610" w:rsidRDefault="00CB7610" w:rsidP="00291B15">
      <w:pPr>
        <w:numPr>
          <w:ilvl w:val="0"/>
          <w:numId w:val="11"/>
        </w:numPr>
        <w:spacing w:before="200"/>
        <w:ind w:left="0" w:firstLine="0"/>
        <w:jc w:val="both"/>
        <w:rPr>
          <w:rFonts w:ascii="Arial" w:hAnsi="Arial" w:cs="Arial"/>
          <w:color w:val="000000"/>
          <w:sz w:val="20"/>
          <w:szCs w:val="20"/>
          <w:lang w:eastAsia="en-US"/>
        </w:rPr>
      </w:pPr>
      <w:r w:rsidRPr="00CB7610">
        <w:rPr>
          <w:rFonts w:ascii="Arial" w:hAnsi="Arial" w:cs="Arial"/>
          <w:color w:val="000000"/>
          <w:sz w:val="20"/>
          <w:szCs w:val="20"/>
          <w:lang w:eastAsia="en-US"/>
        </w:rPr>
        <w:t>De conformidad con lo dispuesto en el artículo 41, párrafo tercero, base V, de la Constitución Federal, la organización de las elecciones es una función estatal que se realiza a través del INE y del IETAM, en los términos que establece la propia norma fundamental.</w:t>
      </w:r>
    </w:p>
    <w:p w:rsidR="00CB7610" w:rsidRPr="00CB7610" w:rsidRDefault="00CB7610" w:rsidP="00291B15">
      <w:pPr>
        <w:numPr>
          <w:ilvl w:val="0"/>
          <w:numId w:val="11"/>
        </w:numPr>
        <w:spacing w:before="200"/>
        <w:ind w:left="0" w:firstLine="0"/>
        <w:jc w:val="both"/>
        <w:rPr>
          <w:rFonts w:ascii="Arial" w:hAnsi="Arial" w:cs="Arial"/>
          <w:color w:val="000000"/>
          <w:sz w:val="20"/>
          <w:szCs w:val="20"/>
          <w:lang w:eastAsia="en-US"/>
        </w:rPr>
      </w:pPr>
      <w:r w:rsidRPr="00CB7610">
        <w:rPr>
          <w:rFonts w:ascii="Arial" w:hAnsi="Arial" w:cs="Arial"/>
          <w:color w:val="000000"/>
          <w:sz w:val="20"/>
          <w:szCs w:val="20"/>
          <w:lang w:eastAsia="en-US"/>
        </w:rPr>
        <w:t>Asimismo, el artículo 116, párrafo segundo, fracción IV, incisos b) y c) de la Constitución Federal, establece que las autoridades que tengan a su cargo la organización de las elecciones, se rijan bajo los principios de certeza, imparcialidad, independencia, legalidad, máxima publicidad y objetividad, que gocen de autonomía en su funcionamiento, e independencia en sus decisiones.</w:t>
      </w:r>
    </w:p>
    <w:p w:rsidR="00CB7610" w:rsidRPr="00CB7610" w:rsidRDefault="00CB7610" w:rsidP="00291B15">
      <w:pPr>
        <w:numPr>
          <w:ilvl w:val="0"/>
          <w:numId w:val="11"/>
        </w:numPr>
        <w:spacing w:before="200"/>
        <w:ind w:left="0" w:firstLine="0"/>
        <w:jc w:val="both"/>
        <w:rPr>
          <w:rFonts w:ascii="Arial" w:hAnsi="Arial" w:cs="Arial"/>
          <w:color w:val="000000"/>
          <w:sz w:val="20"/>
          <w:szCs w:val="20"/>
          <w:lang w:eastAsia="en-US"/>
        </w:rPr>
      </w:pPr>
      <w:r w:rsidRPr="00CB7610">
        <w:rPr>
          <w:rFonts w:ascii="Arial" w:hAnsi="Arial" w:cs="Arial"/>
          <w:color w:val="000000"/>
          <w:sz w:val="20"/>
          <w:szCs w:val="20"/>
          <w:lang w:eastAsia="en-US"/>
        </w:rPr>
        <w:t>Por su parte, el artículo 20, párrafo segundo base III, de la Constitución Política de Tamaulipas, dispone que la organización de las elecciones es una función estatal que se realiza a través del IETAM, que es autoridad en la materia e independiente en sus decisiones y funcionamiento, dotado de personalidad jurídica, patrimonio propio y facultad reglamentaria.</w:t>
      </w:r>
    </w:p>
    <w:p w:rsidR="00CB7610" w:rsidRPr="00CB7610" w:rsidRDefault="00CB7610" w:rsidP="00291B15">
      <w:pPr>
        <w:numPr>
          <w:ilvl w:val="0"/>
          <w:numId w:val="11"/>
        </w:numPr>
        <w:spacing w:before="200"/>
        <w:ind w:left="0" w:firstLine="0"/>
        <w:jc w:val="both"/>
        <w:rPr>
          <w:rFonts w:ascii="Arial" w:hAnsi="Arial" w:cs="Arial"/>
          <w:color w:val="000000"/>
          <w:sz w:val="20"/>
          <w:szCs w:val="20"/>
          <w:lang w:eastAsia="en-US"/>
        </w:rPr>
      </w:pPr>
      <w:r w:rsidRPr="00CB7610">
        <w:rPr>
          <w:rFonts w:ascii="Arial" w:hAnsi="Arial" w:cs="Arial"/>
          <w:color w:val="000000"/>
          <w:sz w:val="20"/>
          <w:szCs w:val="20"/>
          <w:lang w:eastAsia="en-US"/>
        </w:rPr>
        <w:t>Conforme con lo dispuesto en el artículo 102 de la Ley Electoral Local, el IETAM cuenta con órganos centrales que son: el Consejo General; las Comisiones del Consejo General; la Secretaría Ejecutiva; la Unidad de Fiscalización; el órgano Interno de Control, y las Direcciones Ejecutivas.</w:t>
      </w:r>
    </w:p>
    <w:p w:rsidR="00CB7610" w:rsidRPr="00CB7610" w:rsidRDefault="00CB7610" w:rsidP="00291B15">
      <w:pPr>
        <w:numPr>
          <w:ilvl w:val="0"/>
          <w:numId w:val="11"/>
        </w:numPr>
        <w:spacing w:before="200"/>
        <w:ind w:left="0" w:firstLine="0"/>
        <w:jc w:val="both"/>
        <w:rPr>
          <w:rFonts w:ascii="Arial" w:hAnsi="Arial" w:cs="Arial"/>
          <w:color w:val="000000"/>
          <w:sz w:val="20"/>
          <w:szCs w:val="20"/>
          <w:lang w:eastAsia="en-US"/>
        </w:rPr>
      </w:pPr>
      <w:r w:rsidRPr="00CB7610">
        <w:rPr>
          <w:rFonts w:ascii="Arial" w:hAnsi="Arial" w:cs="Arial"/>
          <w:color w:val="000000"/>
          <w:sz w:val="20"/>
          <w:szCs w:val="20"/>
          <w:lang w:eastAsia="en-US"/>
        </w:rPr>
        <w:t>De acuerdo con lo establecido por el artículo 103 de la Ley Electoral Local, el Consejo General del IETAM es el órgano superior de dirección, responsable de vigilar el cumplimiento de las disposiciones constitucionales y legales en materia electoral, así como de velar porque los principios de certeza, legalidad, independencia, imparcialidad, máxima publicidad, objetividad y paridad de género, guíen todas las actividades. En su desempeño aplicara la perspectiva de género</w:t>
      </w:r>
      <w:proofErr w:type="gramStart"/>
      <w:r w:rsidRPr="00CB7610">
        <w:rPr>
          <w:rFonts w:ascii="Arial" w:hAnsi="Arial" w:cs="Arial"/>
          <w:color w:val="000000"/>
          <w:sz w:val="20"/>
          <w:szCs w:val="20"/>
          <w:lang w:eastAsia="en-US"/>
        </w:rPr>
        <w:t>..</w:t>
      </w:r>
      <w:proofErr w:type="gramEnd"/>
    </w:p>
    <w:p w:rsidR="00CB7610" w:rsidRPr="00CB7610" w:rsidRDefault="00CB7610" w:rsidP="00291B15">
      <w:pPr>
        <w:numPr>
          <w:ilvl w:val="0"/>
          <w:numId w:val="11"/>
        </w:numPr>
        <w:spacing w:before="200"/>
        <w:ind w:left="0" w:firstLine="0"/>
        <w:jc w:val="both"/>
        <w:rPr>
          <w:rFonts w:ascii="Arial" w:hAnsi="Arial" w:cs="Arial"/>
          <w:color w:val="000000"/>
          <w:sz w:val="20"/>
          <w:szCs w:val="20"/>
          <w:lang w:eastAsia="en-US"/>
        </w:rPr>
      </w:pPr>
      <w:r w:rsidRPr="00CB7610">
        <w:rPr>
          <w:rFonts w:ascii="Arial" w:hAnsi="Arial" w:cs="Arial"/>
          <w:color w:val="000000"/>
          <w:sz w:val="20"/>
          <w:szCs w:val="20"/>
          <w:lang w:eastAsia="en-US"/>
        </w:rPr>
        <w:t>Conforme al artículo 110, fracción LXVII, de la Ley Electoral Local, el Consejo General del IETAM cuenta con la atribución de dictar los acuerdos necesarios para hacer efectivas sus atribuciones. En igual sentido, la fracción XXXI del citado dispositivo legal, prevé la atribución de dicho Consejo para integrar las comisiones permanentes y, en su caso, especiales, por el voto de cuando menos 5 de sus integrantes, observando el principio de paridad de género.</w:t>
      </w:r>
    </w:p>
    <w:p w:rsidR="00CB7610" w:rsidRPr="00CB7610" w:rsidRDefault="00CB7610" w:rsidP="00746F6F">
      <w:pPr>
        <w:spacing w:before="200"/>
        <w:jc w:val="both"/>
        <w:rPr>
          <w:rFonts w:ascii="Arial" w:hAnsi="Arial" w:cs="Arial"/>
          <w:color w:val="000000"/>
          <w:sz w:val="20"/>
          <w:szCs w:val="20"/>
          <w:lang w:eastAsia="en-US"/>
        </w:rPr>
      </w:pPr>
      <w:r w:rsidRPr="00CB7610">
        <w:rPr>
          <w:rFonts w:ascii="Arial" w:hAnsi="Arial" w:cs="Arial"/>
          <w:color w:val="000000"/>
          <w:sz w:val="20"/>
          <w:szCs w:val="20"/>
          <w:lang w:eastAsia="en-US"/>
        </w:rPr>
        <w:t>Conforme a dicha atribución, el Consejo General creó las siguientes comisiones:</w:t>
      </w:r>
    </w:p>
    <w:p w:rsidR="00CB7610" w:rsidRPr="00CB7610" w:rsidRDefault="00CB7610" w:rsidP="00291B15">
      <w:pPr>
        <w:numPr>
          <w:ilvl w:val="1"/>
          <w:numId w:val="11"/>
        </w:numPr>
        <w:spacing w:before="200"/>
        <w:ind w:left="1134" w:hanging="567"/>
        <w:jc w:val="both"/>
        <w:rPr>
          <w:rFonts w:ascii="Arial" w:hAnsi="Arial" w:cs="Arial"/>
          <w:color w:val="000000"/>
          <w:sz w:val="20"/>
          <w:szCs w:val="20"/>
          <w:lang w:eastAsia="en-US"/>
        </w:rPr>
      </w:pPr>
      <w:r w:rsidRPr="00CB7610">
        <w:rPr>
          <w:rFonts w:ascii="Arial" w:hAnsi="Arial" w:cs="Arial"/>
          <w:color w:val="000000"/>
          <w:sz w:val="20"/>
          <w:szCs w:val="20"/>
          <w:lang w:eastAsia="en-US"/>
        </w:rPr>
        <w:t>Comisión Especial Encargada de dar Seguimiento al Procedimiento de Postulación y Registro de las Candidaturas Independientes.</w:t>
      </w:r>
    </w:p>
    <w:p w:rsidR="00CB7610" w:rsidRPr="00CB7610" w:rsidRDefault="00CB7610" w:rsidP="00291B15">
      <w:pPr>
        <w:numPr>
          <w:ilvl w:val="1"/>
          <w:numId w:val="11"/>
        </w:numPr>
        <w:spacing w:before="200"/>
        <w:ind w:left="1134" w:hanging="567"/>
        <w:jc w:val="both"/>
        <w:rPr>
          <w:rFonts w:ascii="Arial" w:hAnsi="Arial" w:cs="Arial"/>
          <w:color w:val="000000"/>
          <w:sz w:val="20"/>
          <w:szCs w:val="20"/>
          <w:lang w:eastAsia="en-US"/>
        </w:rPr>
      </w:pPr>
      <w:r w:rsidRPr="00CB7610">
        <w:rPr>
          <w:rFonts w:ascii="Arial" w:hAnsi="Arial" w:cs="Arial"/>
          <w:color w:val="000000"/>
          <w:sz w:val="20"/>
          <w:szCs w:val="20"/>
          <w:lang w:eastAsia="en-US"/>
        </w:rPr>
        <w:lastRenderedPageBreak/>
        <w:t>Comisión Especial que Dictaminará las Propuestas de Designación o Ratificación, en su caso, de los Titulares de las Áreas de Dirección, Ejecutivas y Técnicas del Instituto Electoral de Tamaulipas.</w:t>
      </w:r>
    </w:p>
    <w:p w:rsidR="00CB7610" w:rsidRPr="00CB7610" w:rsidRDefault="00CB7610" w:rsidP="00291B15">
      <w:pPr>
        <w:numPr>
          <w:ilvl w:val="1"/>
          <w:numId w:val="11"/>
        </w:numPr>
        <w:spacing w:before="200"/>
        <w:ind w:left="1134" w:hanging="567"/>
        <w:jc w:val="both"/>
        <w:rPr>
          <w:rFonts w:ascii="Arial" w:hAnsi="Arial" w:cs="Arial"/>
          <w:color w:val="000000"/>
          <w:sz w:val="20"/>
          <w:szCs w:val="20"/>
          <w:lang w:eastAsia="en-US"/>
        </w:rPr>
      </w:pPr>
      <w:r w:rsidRPr="00CB7610">
        <w:rPr>
          <w:rFonts w:ascii="Arial" w:hAnsi="Arial" w:cs="Arial"/>
          <w:color w:val="000000"/>
          <w:sz w:val="20"/>
          <w:szCs w:val="20"/>
          <w:lang w:eastAsia="en-US"/>
        </w:rPr>
        <w:t>Comisión Especial de Debates.</w:t>
      </w:r>
    </w:p>
    <w:p w:rsidR="00CB7610" w:rsidRPr="00CB7610" w:rsidRDefault="00CB7610" w:rsidP="00291B15">
      <w:pPr>
        <w:numPr>
          <w:ilvl w:val="1"/>
          <w:numId w:val="11"/>
        </w:numPr>
        <w:spacing w:before="200"/>
        <w:ind w:left="1134" w:hanging="567"/>
        <w:jc w:val="both"/>
        <w:rPr>
          <w:rFonts w:ascii="Arial" w:hAnsi="Arial" w:cs="Arial"/>
          <w:color w:val="000000"/>
          <w:sz w:val="20"/>
          <w:szCs w:val="20"/>
          <w:lang w:eastAsia="en-US"/>
        </w:rPr>
      </w:pPr>
      <w:r w:rsidRPr="00CB7610">
        <w:rPr>
          <w:rFonts w:ascii="Arial" w:hAnsi="Arial" w:cs="Arial"/>
          <w:color w:val="000000"/>
          <w:sz w:val="20"/>
          <w:szCs w:val="20"/>
          <w:lang w:eastAsia="en-US"/>
        </w:rPr>
        <w:t>Comisión Especial de Normatividad del Instituto Electoral de Tamaulipas.</w:t>
      </w:r>
    </w:p>
    <w:p w:rsidR="00CB7610" w:rsidRPr="00CB7610" w:rsidRDefault="00CB7610" w:rsidP="00291B15">
      <w:pPr>
        <w:numPr>
          <w:ilvl w:val="0"/>
          <w:numId w:val="11"/>
        </w:numPr>
        <w:spacing w:before="200"/>
        <w:ind w:left="0" w:firstLine="0"/>
        <w:jc w:val="both"/>
        <w:rPr>
          <w:rFonts w:ascii="Arial" w:hAnsi="Arial" w:cs="Arial"/>
          <w:color w:val="000000"/>
          <w:sz w:val="20"/>
          <w:szCs w:val="20"/>
          <w:lang w:eastAsia="en-US"/>
        </w:rPr>
      </w:pPr>
      <w:r w:rsidRPr="00CB7610">
        <w:rPr>
          <w:rFonts w:ascii="Arial" w:hAnsi="Arial" w:cs="Arial"/>
          <w:color w:val="000000"/>
          <w:sz w:val="20"/>
          <w:szCs w:val="20"/>
          <w:lang w:eastAsia="en-US"/>
        </w:rPr>
        <w:t>Asimismo, el artículo 115, párrafo primero, de la Ley Electoral Local, prevé que el Consejo General del IETAM integrará las comisiones permanentes y especiales que considere necesarias para el desempeño de las funciones. Dicho dispositivo legal señala que serán comisiones permanentes las siguientes:</w:t>
      </w:r>
    </w:p>
    <w:p w:rsidR="00CB7610" w:rsidRPr="00CB7610" w:rsidRDefault="00CB7610" w:rsidP="00576703">
      <w:pPr>
        <w:spacing w:before="200"/>
        <w:jc w:val="both"/>
        <w:rPr>
          <w:rFonts w:ascii="Arial" w:hAnsi="Arial" w:cs="Arial"/>
          <w:b/>
          <w:bCs/>
          <w:color w:val="000000"/>
          <w:sz w:val="20"/>
          <w:szCs w:val="20"/>
          <w:lang w:eastAsia="en-US"/>
        </w:rPr>
      </w:pPr>
      <w:r w:rsidRPr="00CB7610">
        <w:rPr>
          <w:rFonts w:ascii="Arial" w:hAnsi="Arial" w:cs="Arial"/>
          <w:b/>
          <w:bCs/>
          <w:color w:val="000000"/>
          <w:sz w:val="20"/>
          <w:szCs w:val="20"/>
          <w:lang w:eastAsia="en-US"/>
        </w:rPr>
        <w:t>Comisiones Permanentes:</w:t>
      </w:r>
    </w:p>
    <w:p w:rsidR="00CB7610" w:rsidRPr="00CB7610" w:rsidRDefault="00CB7610" w:rsidP="00291B15">
      <w:pPr>
        <w:numPr>
          <w:ilvl w:val="1"/>
          <w:numId w:val="11"/>
        </w:numPr>
        <w:spacing w:before="200"/>
        <w:ind w:left="1134" w:hanging="567"/>
        <w:jc w:val="both"/>
        <w:rPr>
          <w:rFonts w:ascii="Arial" w:hAnsi="Arial" w:cs="Arial"/>
          <w:color w:val="000000"/>
          <w:sz w:val="20"/>
          <w:szCs w:val="20"/>
          <w:lang w:eastAsia="en-US"/>
        </w:rPr>
      </w:pPr>
      <w:r w:rsidRPr="00CB7610">
        <w:rPr>
          <w:rFonts w:ascii="Arial" w:hAnsi="Arial" w:cs="Arial"/>
          <w:color w:val="000000"/>
          <w:sz w:val="20"/>
          <w:szCs w:val="20"/>
          <w:lang w:eastAsia="en-US"/>
        </w:rPr>
        <w:t>Comisión de Educación Cívica, Difusión y Capacitación.</w:t>
      </w:r>
    </w:p>
    <w:p w:rsidR="00CB7610" w:rsidRPr="00CB7610" w:rsidRDefault="00CB7610" w:rsidP="00291B15">
      <w:pPr>
        <w:numPr>
          <w:ilvl w:val="1"/>
          <w:numId w:val="11"/>
        </w:numPr>
        <w:spacing w:before="200"/>
        <w:ind w:left="1134" w:hanging="567"/>
        <w:jc w:val="both"/>
        <w:rPr>
          <w:rFonts w:ascii="Arial" w:hAnsi="Arial" w:cs="Arial"/>
          <w:color w:val="000000"/>
          <w:sz w:val="20"/>
          <w:szCs w:val="20"/>
          <w:lang w:eastAsia="en-US"/>
        </w:rPr>
      </w:pPr>
      <w:r w:rsidRPr="00CB7610">
        <w:rPr>
          <w:rFonts w:ascii="Arial" w:hAnsi="Arial" w:cs="Arial"/>
          <w:color w:val="000000"/>
          <w:sz w:val="20"/>
          <w:szCs w:val="20"/>
          <w:lang w:eastAsia="en-US"/>
        </w:rPr>
        <w:t>Comisión para los Procedimientos Administrativos Sancionadores.</w:t>
      </w:r>
    </w:p>
    <w:p w:rsidR="00CB7610" w:rsidRPr="00CB7610" w:rsidRDefault="00CB7610" w:rsidP="00291B15">
      <w:pPr>
        <w:numPr>
          <w:ilvl w:val="1"/>
          <w:numId w:val="11"/>
        </w:numPr>
        <w:spacing w:before="200"/>
        <w:ind w:left="1134" w:hanging="567"/>
        <w:jc w:val="both"/>
        <w:rPr>
          <w:rFonts w:ascii="Arial" w:hAnsi="Arial" w:cs="Arial"/>
          <w:color w:val="000000"/>
          <w:sz w:val="20"/>
          <w:szCs w:val="20"/>
          <w:lang w:eastAsia="en-US"/>
        </w:rPr>
      </w:pPr>
      <w:r w:rsidRPr="00CB7610">
        <w:rPr>
          <w:rFonts w:ascii="Arial" w:hAnsi="Arial" w:cs="Arial"/>
          <w:color w:val="000000"/>
          <w:sz w:val="20"/>
          <w:szCs w:val="20"/>
          <w:lang w:eastAsia="en-US"/>
        </w:rPr>
        <w:t>Comisión de Prerrogativas, Partidos y Agrupaciones.</w:t>
      </w:r>
    </w:p>
    <w:p w:rsidR="00CB7610" w:rsidRPr="00CB7610" w:rsidRDefault="00CB7610" w:rsidP="00291B15">
      <w:pPr>
        <w:numPr>
          <w:ilvl w:val="1"/>
          <w:numId w:val="11"/>
        </w:numPr>
        <w:spacing w:before="200"/>
        <w:ind w:left="1134" w:hanging="567"/>
        <w:jc w:val="both"/>
        <w:rPr>
          <w:rFonts w:ascii="Arial" w:hAnsi="Arial" w:cs="Arial"/>
          <w:color w:val="000000"/>
          <w:sz w:val="20"/>
          <w:szCs w:val="20"/>
          <w:lang w:eastAsia="en-US"/>
        </w:rPr>
      </w:pPr>
      <w:r w:rsidRPr="00CB7610">
        <w:rPr>
          <w:rFonts w:ascii="Arial" w:hAnsi="Arial" w:cs="Arial"/>
          <w:color w:val="000000"/>
          <w:sz w:val="20"/>
          <w:szCs w:val="20"/>
          <w:lang w:eastAsia="en-US"/>
        </w:rPr>
        <w:t>Comisión de Organización Electoral.</w:t>
      </w:r>
    </w:p>
    <w:p w:rsidR="00CB7610" w:rsidRPr="00CB7610" w:rsidRDefault="00CB7610" w:rsidP="00291B15">
      <w:pPr>
        <w:numPr>
          <w:ilvl w:val="1"/>
          <w:numId w:val="11"/>
        </w:numPr>
        <w:spacing w:before="200"/>
        <w:ind w:left="1134" w:hanging="567"/>
        <w:jc w:val="both"/>
        <w:rPr>
          <w:rFonts w:ascii="Arial" w:hAnsi="Arial" w:cs="Arial"/>
          <w:color w:val="000000"/>
          <w:sz w:val="20"/>
          <w:szCs w:val="20"/>
          <w:lang w:eastAsia="en-US"/>
        </w:rPr>
      </w:pPr>
      <w:r w:rsidRPr="00CB7610">
        <w:rPr>
          <w:rFonts w:ascii="Arial" w:hAnsi="Arial" w:cs="Arial"/>
          <w:color w:val="000000"/>
          <w:sz w:val="20"/>
          <w:szCs w:val="20"/>
          <w:lang w:eastAsia="en-US"/>
        </w:rPr>
        <w:t>Comisión de Igualdad de Género y no Discriminación.</w:t>
      </w:r>
    </w:p>
    <w:p w:rsidR="00CB7610" w:rsidRPr="00CB7610" w:rsidRDefault="00CB7610" w:rsidP="00291B15">
      <w:pPr>
        <w:numPr>
          <w:ilvl w:val="1"/>
          <w:numId w:val="11"/>
        </w:numPr>
        <w:spacing w:before="200"/>
        <w:ind w:left="1134" w:hanging="567"/>
        <w:jc w:val="both"/>
        <w:rPr>
          <w:rFonts w:ascii="Arial" w:hAnsi="Arial" w:cs="Arial"/>
          <w:color w:val="000000"/>
          <w:sz w:val="20"/>
          <w:szCs w:val="20"/>
          <w:lang w:eastAsia="en-US"/>
        </w:rPr>
      </w:pPr>
      <w:r w:rsidRPr="00CB7610">
        <w:rPr>
          <w:rFonts w:ascii="Arial" w:hAnsi="Arial" w:cs="Arial"/>
          <w:color w:val="000000"/>
          <w:sz w:val="20"/>
          <w:szCs w:val="20"/>
          <w:lang w:eastAsia="en-US"/>
        </w:rPr>
        <w:t>Comisión de Seguimiento al Servicio Profesional Electoral Nacional del Instituto Electoral de Tamaulipas.</w:t>
      </w:r>
    </w:p>
    <w:p w:rsidR="00CB7610" w:rsidRPr="00CB7610" w:rsidRDefault="00CB7610" w:rsidP="00291B15">
      <w:pPr>
        <w:numPr>
          <w:ilvl w:val="0"/>
          <w:numId w:val="11"/>
        </w:numPr>
        <w:spacing w:before="200"/>
        <w:ind w:left="0" w:firstLine="0"/>
        <w:jc w:val="both"/>
        <w:rPr>
          <w:rFonts w:ascii="Arial" w:hAnsi="Arial" w:cs="Arial"/>
          <w:color w:val="000000"/>
          <w:sz w:val="20"/>
          <w:szCs w:val="20"/>
          <w:lang w:eastAsia="en-US"/>
        </w:rPr>
      </w:pPr>
      <w:r w:rsidRPr="00CB7610">
        <w:rPr>
          <w:rFonts w:ascii="Arial" w:hAnsi="Arial" w:cs="Arial"/>
          <w:color w:val="000000"/>
          <w:sz w:val="20"/>
          <w:szCs w:val="20"/>
          <w:lang w:eastAsia="en-US"/>
        </w:rPr>
        <w:t>El artículo 116 de la Ley Electoral Local, dispone que cada comisión permanente estará integrada por un mínimo de 3 y un máximo de 5 Consejeras y Consejeros nombrados por el Consejo General privilegiando el principio de paridad de género, mediante la aprobación de, cuando menos, 5 votos y una vez integradas, de entre los integrantes de cada Comisión elegirá a la Consejera o al Consejero que ocupará la Presidencia de la misma.</w:t>
      </w:r>
    </w:p>
    <w:p w:rsidR="00CB7610" w:rsidRPr="00CB7610" w:rsidRDefault="00CB7610" w:rsidP="00291B15">
      <w:pPr>
        <w:numPr>
          <w:ilvl w:val="0"/>
          <w:numId w:val="11"/>
        </w:numPr>
        <w:spacing w:before="200"/>
        <w:ind w:left="0" w:firstLine="0"/>
        <w:jc w:val="both"/>
        <w:rPr>
          <w:rFonts w:ascii="Arial" w:hAnsi="Arial" w:cs="Arial"/>
          <w:color w:val="000000"/>
          <w:sz w:val="20"/>
          <w:szCs w:val="20"/>
          <w:lang w:eastAsia="en-US"/>
        </w:rPr>
      </w:pPr>
      <w:r w:rsidRPr="00CB7610">
        <w:rPr>
          <w:rFonts w:ascii="Arial" w:hAnsi="Arial" w:cs="Arial"/>
          <w:color w:val="000000"/>
          <w:sz w:val="20"/>
          <w:szCs w:val="20"/>
          <w:lang w:eastAsia="en-US"/>
        </w:rPr>
        <w:t>Conforme al artículo 118 de la Ley Electoral Local, las Comisiones Permanentes contarán con una Secretaria Técnica que será la persona titular de la Dirección del Secretariado, o quien esta designe; con excepción de la Comisión de Seguimiento al Servicio Profesional Electoral Nacional del Instituto Electoral de Tamaulipas, en la cual, la Secretaría Técnica corresponderá a la o el titular de la Unidad de Enlace con el Servicio Profesional Electoral Nacional. La función de Secretaría Técnica de las comisiones tiene por objeto elaborar la minuta de las discusiones y los acuerdos que se tomen en las comisiones.</w:t>
      </w:r>
    </w:p>
    <w:p w:rsidR="00CD32B5" w:rsidRPr="00CD32B5" w:rsidRDefault="00CD32B5" w:rsidP="00291B15">
      <w:pPr>
        <w:numPr>
          <w:ilvl w:val="0"/>
          <w:numId w:val="11"/>
        </w:numPr>
        <w:spacing w:before="200"/>
        <w:ind w:left="0" w:firstLine="0"/>
        <w:jc w:val="both"/>
        <w:rPr>
          <w:rFonts w:ascii="Arial" w:hAnsi="Arial" w:cs="Arial"/>
          <w:color w:val="000000"/>
          <w:sz w:val="20"/>
          <w:szCs w:val="20"/>
          <w:lang w:eastAsia="en-US"/>
        </w:rPr>
      </w:pPr>
      <w:r w:rsidRPr="00CD32B5">
        <w:rPr>
          <w:rFonts w:ascii="Arial" w:hAnsi="Arial" w:cs="Arial"/>
          <w:color w:val="000000"/>
          <w:sz w:val="20"/>
          <w:szCs w:val="20"/>
          <w:lang w:eastAsia="en-US"/>
        </w:rPr>
        <w:t>Por su parte, el artículo 12 del Reglamento Interior del IETAM, señala que el Consejo General designará, de entre sus integrantes, las comisiones permanentes y especiales necesarias para el desempeño de sus atribuciones.</w:t>
      </w:r>
    </w:p>
    <w:p w:rsidR="00CD32B5" w:rsidRPr="00CD32B5" w:rsidRDefault="00CD32B5" w:rsidP="00291B15">
      <w:pPr>
        <w:numPr>
          <w:ilvl w:val="0"/>
          <w:numId w:val="11"/>
        </w:numPr>
        <w:spacing w:before="200"/>
        <w:ind w:left="0" w:firstLine="0"/>
        <w:jc w:val="both"/>
        <w:rPr>
          <w:rFonts w:ascii="Arial" w:hAnsi="Arial" w:cs="Arial"/>
          <w:color w:val="000000"/>
          <w:sz w:val="20"/>
          <w:szCs w:val="20"/>
          <w:lang w:eastAsia="en-US"/>
        </w:rPr>
      </w:pPr>
      <w:r w:rsidRPr="00CD32B5">
        <w:rPr>
          <w:rFonts w:ascii="Arial" w:hAnsi="Arial" w:cs="Arial"/>
          <w:color w:val="000000"/>
          <w:sz w:val="20"/>
          <w:szCs w:val="20"/>
          <w:lang w:eastAsia="en-US"/>
        </w:rPr>
        <w:t xml:space="preserve">Por otro lado, tenemos que en el acuerdo IETAM-A/CG-10/2020, aprobado por el Consejo General del IETAM el 12 de mayo de este año, se estableció que, entre otras, la Comisión Normatividad tiene las atribuciones siguientes: </w:t>
      </w:r>
      <w:r w:rsidRPr="00CD32B5">
        <w:rPr>
          <w:rFonts w:ascii="Arial" w:hAnsi="Arial" w:cs="Arial"/>
          <w:i/>
          <w:color w:val="000000"/>
          <w:sz w:val="20"/>
          <w:szCs w:val="20"/>
          <w:lang w:eastAsia="en-US"/>
        </w:rPr>
        <w:t>“a). Proponer al Consejo General la expedición de nuevas normas y, en su caso, propuestas de adecuaciones a la normatividad existente; excepto aquella que por disposición legal este reservada al propio Consejo General, a alguna de sus Comisiones, o áreas del Instituto; así como la de carácter administrativo; b). Discutir y aprobar los dictámenes y proyectos de acuerdo, y, en su caso, rendir los informes que deban ser presentados al Consejo General en los asuntos competencia de la Comisión; c). Realizar estudios comparativos de ordenamientos legales que rijan la actuación de otros Organismos Públicos Locales Electorales, con  la finalidad de advertir innovaciones jurídicas susceptibles de ser incorporadas a la normatividad interna del IETAM, informando de ello al Consejo General</w:t>
      </w:r>
      <w:r w:rsidRPr="00CD32B5">
        <w:rPr>
          <w:rFonts w:ascii="Arial" w:hAnsi="Arial" w:cs="Arial"/>
          <w:color w:val="000000"/>
          <w:sz w:val="20"/>
          <w:szCs w:val="20"/>
          <w:lang w:eastAsia="en-US"/>
        </w:rPr>
        <w:t>.</w:t>
      </w:r>
    </w:p>
    <w:p w:rsidR="00CD32B5" w:rsidRPr="00CD32B5" w:rsidRDefault="00CD32B5" w:rsidP="00C14C39">
      <w:pPr>
        <w:spacing w:before="200"/>
        <w:jc w:val="both"/>
        <w:rPr>
          <w:rFonts w:ascii="Arial" w:hAnsi="Arial" w:cs="Arial"/>
          <w:color w:val="000000"/>
          <w:sz w:val="20"/>
          <w:szCs w:val="20"/>
          <w:lang w:eastAsia="en-US"/>
        </w:rPr>
      </w:pPr>
      <w:r w:rsidRPr="00CD32B5">
        <w:rPr>
          <w:rFonts w:ascii="Arial" w:hAnsi="Arial" w:cs="Arial"/>
          <w:color w:val="000000"/>
          <w:sz w:val="20"/>
          <w:szCs w:val="20"/>
          <w:lang w:eastAsia="en-US"/>
        </w:rPr>
        <w:lastRenderedPageBreak/>
        <w:t>En esa virtud, la Comisión de Normatividad, cuenta con la atribución de diseñar disposiciones regulatorias y proponer modificaciones a las mismas que abonen al desarrollo de la operatividad y funcionalidad de las actividades del IETAM, en ese sentido, dicha Comisión llevó a cabo diversas reuniones de trabajo a fin de analizar la creación del Reglamento de las Comisiones que se presenta, como una normativa interna que rige el ejercicio de las atribuciones encomendadas a las diversas comisiones de este Instituto, que derivan de obligaciones de la legislación electoral vigente, asimismo, llevó a cabo diversas sesiones con la finalidad de presentar el proyecto de Reglamento de Comisiones a las representaciones de los partidos políticos, así como de recibir sus observaciones al respecto, en aras de buscar la mayor efectividad en su implementación.</w:t>
      </w:r>
    </w:p>
    <w:p w:rsidR="00CD32B5" w:rsidRPr="00CD32B5" w:rsidRDefault="00CD32B5" w:rsidP="00291B15">
      <w:pPr>
        <w:numPr>
          <w:ilvl w:val="0"/>
          <w:numId w:val="11"/>
        </w:numPr>
        <w:spacing w:before="200"/>
        <w:ind w:left="0" w:firstLine="0"/>
        <w:jc w:val="both"/>
        <w:rPr>
          <w:rFonts w:ascii="Arial" w:hAnsi="Arial" w:cs="Arial"/>
          <w:color w:val="000000"/>
          <w:sz w:val="20"/>
          <w:szCs w:val="20"/>
          <w:lang w:eastAsia="en-US"/>
        </w:rPr>
      </w:pPr>
      <w:r w:rsidRPr="00CD32B5">
        <w:rPr>
          <w:rFonts w:ascii="Arial" w:hAnsi="Arial" w:cs="Arial"/>
          <w:color w:val="000000"/>
          <w:sz w:val="20"/>
          <w:szCs w:val="20"/>
          <w:lang w:eastAsia="en-US"/>
        </w:rPr>
        <w:t>Por lo anteriormente expuesto, en ejercicio de la facultad reglamentaria con la que cuenta el Consejo General del IETAM, se estima necesario establecer las normas conforme a las cuales se regula la organización y funcionamiento de las comisiones permanentes y especiales del Consejo General del IETAM; las atribuciones de sus integrantes, así como el desarrollo de las sesiones y reuniones de trabajo. Ello, considerando que el objeto de las actividades que realizan las comisiones del Consejo General del IETAM son situaciones ordinarias que consisten en contribuir al desempeño de las atribuciones del propio Consejo, ya que delega en las comisiones la aprobación de las cuestiones técnicas u operativas para el adecuado desarrollo del contenido de las normas relativas a la organización de las elecciones, aunado a que también posee autorización para tomar las decisiones pertinentes que le permitan cumplir las obligaciones encomendadas y los fines para los que fue creado el IETAM.</w:t>
      </w:r>
    </w:p>
    <w:p w:rsidR="00CD32B5" w:rsidRPr="00CD32B5" w:rsidRDefault="00CD32B5" w:rsidP="00C14C39">
      <w:pPr>
        <w:spacing w:before="200"/>
        <w:jc w:val="both"/>
        <w:rPr>
          <w:rFonts w:ascii="Arial" w:hAnsi="Arial" w:cs="Arial"/>
          <w:color w:val="000000"/>
          <w:sz w:val="20"/>
          <w:szCs w:val="20"/>
          <w:lang w:eastAsia="en-US"/>
        </w:rPr>
      </w:pPr>
      <w:r w:rsidRPr="00CD32B5">
        <w:rPr>
          <w:rFonts w:ascii="Arial" w:hAnsi="Arial" w:cs="Arial"/>
          <w:color w:val="000000"/>
          <w:sz w:val="20"/>
          <w:szCs w:val="20"/>
          <w:lang w:eastAsia="en-US"/>
        </w:rPr>
        <w:t>Asimismo, el Reglamento de Comisiones es un instrumento normativo que contribuye al ejercicio de las atribuciones y facultades que les confiere la Ley Electoral Local, el Reglamento Interno, los acuerdos de integración de las mismas, los reglamentos y lineamientos específicos de su materia, así como los acuerdos y resoluciones del propio Consejo General.</w:t>
      </w:r>
    </w:p>
    <w:p w:rsidR="00CD32B5" w:rsidRPr="00CD32B5" w:rsidRDefault="00CD32B5" w:rsidP="00C14C39">
      <w:pPr>
        <w:spacing w:before="200"/>
        <w:jc w:val="both"/>
        <w:rPr>
          <w:rFonts w:ascii="Arial" w:hAnsi="Arial" w:cs="Arial"/>
          <w:color w:val="000000"/>
          <w:sz w:val="20"/>
          <w:szCs w:val="20"/>
          <w:lang w:eastAsia="en-US"/>
        </w:rPr>
      </w:pPr>
      <w:r w:rsidRPr="00CD32B5">
        <w:rPr>
          <w:rFonts w:ascii="Arial" w:hAnsi="Arial" w:cs="Arial"/>
          <w:color w:val="000000"/>
          <w:sz w:val="20"/>
          <w:szCs w:val="20"/>
          <w:lang w:eastAsia="en-US"/>
        </w:rPr>
        <w:t>Al respecto, es preciso señalar de manera particular las modificaciones de que fue objeto la Comisión Especial de Igualdad de Género, creada mediante Acuerdo CG/06/2015, derivado de la reforma a la Ley Electoral Local, publicada en el Periódico Oficial el 13 de junio de 2020, en la que se le denomina “Comisión de Igualdad de Género y No Discriminación” considerándola entre las comisiones permanentes y en consecuencia de ello se actualizaron las atribuciones y facultades de la propia comisión como de sus integrantes, por tanto, a fin de dar certeza, seguridad jurídica y para evitar una doble reglamentación, con la aprobación y entrada en vigor del Reglamento que nos ocupa, lo procedente es derogar las disposiciones contenidas en el Acuerdo CG/06/2015 por cuanto hace a la denominación y funciones de la ahora denominada Comisión de Igualdad de Género y No Discriminación y aquellas disposiciones que se contengan en el acuerdo que se contraponga con lo que dispone el citado Reglamento.</w:t>
      </w:r>
    </w:p>
    <w:p w:rsidR="00CD32B5" w:rsidRPr="00CD32B5" w:rsidRDefault="00CD32B5" w:rsidP="00C14C39">
      <w:pPr>
        <w:spacing w:before="200"/>
        <w:jc w:val="both"/>
        <w:rPr>
          <w:rFonts w:ascii="Arial" w:hAnsi="Arial" w:cs="Arial"/>
          <w:color w:val="000000"/>
          <w:sz w:val="20"/>
          <w:szCs w:val="20"/>
          <w:lang w:eastAsia="en-US"/>
        </w:rPr>
      </w:pPr>
      <w:r w:rsidRPr="00CD32B5">
        <w:rPr>
          <w:rFonts w:ascii="Arial" w:hAnsi="Arial" w:cs="Arial"/>
          <w:color w:val="000000"/>
          <w:sz w:val="20"/>
          <w:szCs w:val="20"/>
          <w:lang w:eastAsia="en-US"/>
        </w:rPr>
        <w:t>Ahora bien, la Comisión de Normatividad celebró una nueva sesión, la cual se menciona en el antecedente 19 del presente Acuerdo, en la que se determinó incorporar al Reglamento de Comisiones, otras atribuciones a la Comisión de Igualdad de Género y no Discriminación, con la finalidad de complementar y así tener una norma que satisfaga las condiciones de legalidad que requiere el presente instrumento normativo.</w:t>
      </w:r>
    </w:p>
    <w:p w:rsidR="00CD32B5" w:rsidRPr="00CD32B5" w:rsidRDefault="00CD32B5" w:rsidP="00C14C39">
      <w:pPr>
        <w:spacing w:before="200"/>
        <w:jc w:val="both"/>
        <w:rPr>
          <w:rFonts w:ascii="Arial" w:hAnsi="Arial" w:cs="Arial"/>
          <w:color w:val="000000"/>
          <w:sz w:val="20"/>
          <w:szCs w:val="20"/>
          <w:lang w:eastAsia="en-US"/>
        </w:rPr>
      </w:pPr>
      <w:r w:rsidRPr="00CD32B5">
        <w:rPr>
          <w:rFonts w:ascii="Arial" w:hAnsi="Arial" w:cs="Arial"/>
          <w:color w:val="000000"/>
          <w:sz w:val="20"/>
          <w:szCs w:val="20"/>
          <w:lang w:eastAsia="en-US"/>
        </w:rPr>
        <w:t>En ese tenor y dada la importancia de la reglamentación de los trabajos realizados por las diversas Comisiones, este Órgano Colegiado estima procedente la aprobación del Reglamento de Comisiones del Consejo General del Instituto Electoral de Tamaulipas.</w:t>
      </w:r>
    </w:p>
    <w:p w:rsidR="00CD32B5" w:rsidRPr="00CD32B5" w:rsidRDefault="00CD32B5" w:rsidP="00C14C39">
      <w:pPr>
        <w:spacing w:before="200"/>
        <w:jc w:val="both"/>
        <w:rPr>
          <w:rFonts w:ascii="Arial" w:hAnsi="Arial" w:cs="Arial"/>
          <w:color w:val="000000"/>
          <w:sz w:val="20"/>
          <w:szCs w:val="20"/>
          <w:lang w:eastAsia="en-US"/>
        </w:rPr>
      </w:pPr>
      <w:r w:rsidRPr="00CD32B5">
        <w:rPr>
          <w:rFonts w:ascii="Arial" w:hAnsi="Arial" w:cs="Arial"/>
          <w:color w:val="000000"/>
          <w:sz w:val="20"/>
          <w:szCs w:val="20"/>
          <w:lang w:eastAsia="en-US"/>
        </w:rPr>
        <w:t>En virtud de lo expuesto y con fundamento en lo previsto en los artículos 41 párrafo tercero, base V y 116, párrafo segundo, fracción IV, incisos b) y c), de la Constitución Política de los Estados Unidos Mexicanos; 20, párrafo segundo, base III, de la Constitución Política del Estado de Tamaulipas; 102, 103, 110, fracciones XXXI y LXVII, y</w:t>
      </w:r>
      <w:r w:rsidR="00015BD5">
        <w:rPr>
          <w:rFonts w:ascii="Arial" w:hAnsi="Arial" w:cs="Arial"/>
          <w:color w:val="000000"/>
          <w:sz w:val="20"/>
          <w:szCs w:val="20"/>
          <w:lang w:eastAsia="en-US"/>
        </w:rPr>
        <w:t xml:space="preserve"> </w:t>
      </w:r>
      <w:r w:rsidRPr="00CD32B5">
        <w:rPr>
          <w:rFonts w:ascii="Arial" w:hAnsi="Arial" w:cs="Arial"/>
          <w:color w:val="000000"/>
          <w:sz w:val="20"/>
          <w:szCs w:val="20"/>
          <w:lang w:eastAsia="en-US"/>
        </w:rPr>
        <w:t>115 de la Ley Electoral del Estado de Tamaulipas; 12 del Reglamento Interior del Instituto Electoral de Tamaulipas, se emite el siguiente:</w:t>
      </w:r>
    </w:p>
    <w:p w:rsidR="00015BD5" w:rsidRDefault="00015BD5" w:rsidP="00CD32B5">
      <w:pPr>
        <w:jc w:val="both"/>
        <w:rPr>
          <w:rFonts w:ascii="Arial" w:hAnsi="Arial" w:cs="Arial"/>
          <w:b/>
          <w:bCs/>
          <w:color w:val="000000"/>
          <w:sz w:val="20"/>
          <w:szCs w:val="20"/>
          <w:lang w:eastAsia="en-US"/>
        </w:rPr>
      </w:pPr>
    </w:p>
    <w:p w:rsidR="00CD32B5" w:rsidRPr="00CD32B5" w:rsidRDefault="00CD32B5" w:rsidP="00015BD5">
      <w:pPr>
        <w:jc w:val="center"/>
        <w:rPr>
          <w:rFonts w:ascii="Arial" w:hAnsi="Arial" w:cs="Arial"/>
          <w:b/>
          <w:bCs/>
          <w:color w:val="000000"/>
          <w:sz w:val="20"/>
          <w:szCs w:val="20"/>
          <w:lang w:eastAsia="en-US"/>
        </w:rPr>
      </w:pPr>
      <w:r w:rsidRPr="00CD32B5">
        <w:rPr>
          <w:rFonts w:ascii="Arial" w:hAnsi="Arial" w:cs="Arial"/>
          <w:b/>
          <w:bCs/>
          <w:color w:val="000000"/>
          <w:sz w:val="20"/>
          <w:szCs w:val="20"/>
          <w:lang w:eastAsia="en-US"/>
        </w:rPr>
        <w:t>A C U E R D O</w:t>
      </w:r>
    </w:p>
    <w:p w:rsidR="00015BD5" w:rsidRDefault="00015BD5" w:rsidP="00CD32B5">
      <w:pPr>
        <w:jc w:val="both"/>
        <w:rPr>
          <w:rFonts w:ascii="Arial" w:hAnsi="Arial" w:cs="Arial"/>
          <w:b/>
          <w:color w:val="000000"/>
          <w:sz w:val="20"/>
          <w:szCs w:val="20"/>
          <w:lang w:eastAsia="en-US"/>
        </w:rPr>
      </w:pPr>
    </w:p>
    <w:p w:rsidR="00CD32B5" w:rsidRPr="00CD32B5" w:rsidRDefault="00CD32B5" w:rsidP="00CD32B5">
      <w:pPr>
        <w:jc w:val="both"/>
        <w:rPr>
          <w:rFonts w:ascii="Arial" w:hAnsi="Arial" w:cs="Arial"/>
          <w:color w:val="000000"/>
          <w:sz w:val="20"/>
          <w:szCs w:val="20"/>
          <w:lang w:eastAsia="en-US"/>
        </w:rPr>
      </w:pPr>
      <w:r w:rsidRPr="00CD32B5">
        <w:rPr>
          <w:rFonts w:ascii="Arial" w:hAnsi="Arial" w:cs="Arial"/>
          <w:b/>
          <w:color w:val="000000"/>
          <w:sz w:val="20"/>
          <w:szCs w:val="20"/>
          <w:lang w:eastAsia="en-US"/>
        </w:rPr>
        <w:t xml:space="preserve">PRIMERO. </w:t>
      </w:r>
      <w:r w:rsidRPr="00CD32B5">
        <w:rPr>
          <w:rFonts w:ascii="Arial" w:hAnsi="Arial" w:cs="Arial"/>
          <w:color w:val="000000"/>
          <w:sz w:val="20"/>
          <w:szCs w:val="20"/>
          <w:lang w:eastAsia="en-US"/>
        </w:rPr>
        <w:t>Se aprueba el Reglamento de Comisiones del Consejo General del Instituto Electoral de Tamaulipas, que se anexa al presente Acuerdo y que forma parte integral del mismo.</w:t>
      </w:r>
    </w:p>
    <w:p w:rsidR="00C01F72" w:rsidRDefault="00C01F72" w:rsidP="00CD32B5">
      <w:pPr>
        <w:jc w:val="both"/>
        <w:rPr>
          <w:rFonts w:ascii="Arial" w:hAnsi="Arial" w:cs="Arial"/>
          <w:b/>
          <w:color w:val="000000"/>
          <w:sz w:val="20"/>
          <w:szCs w:val="20"/>
          <w:lang w:eastAsia="en-US"/>
        </w:rPr>
      </w:pPr>
    </w:p>
    <w:p w:rsidR="00CD32B5" w:rsidRPr="00CD32B5" w:rsidRDefault="00CD32B5" w:rsidP="00CD32B5">
      <w:pPr>
        <w:jc w:val="both"/>
        <w:rPr>
          <w:rFonts w:ascii="Arial" w:hAnsi="Arial" w:cs="Arial"/>
          <w:color w:val="000000"/>
          <w:sz w:val="20"/>
          <w:szCs w:val="20"/>
          <w:lang w:eastAsia="en-US"/>
        </w:rPr>
      </w:pPr>
      <w:r w:rsidRPr="00CD32B5">
        <w:rPr>
          <w:rFonts w:ascii="Arial" w:hAnsi="Arial" w:cs="Arial"/>
          <w:b/>
          <w:color w:val="000000"/>
          <w:sz w:val="20"/>
          <w:szCs w:val="20"/>
          <w:lang w:eastAsia="en-US"/>
        </w:rPr>
        <w:t xml:space="preserve">SEGUNDO. </w:t>
      </w:r>
      <w:r w:rsidRPr="00CD32B5">
        <w:rPr>
          <w:rFonts w:ascii="Arial" w:hAnsi="Arial" w:cs="Arial"/>
          <w:color w:val="000000"/>
          <w:sz w:val="20"/>
          <w:szCs w:val="20"/>
          <w:lang w:eastAsia="en-US"/>
        </w:rPr>
        <w:t>El presente Reglamento entrará en vigor a partir de su aprobación.</w:t>
      </w:r>
    </w:p>
    <w:p w:rsidR="0028613F" w:rsidRDefault="0028613F" w:rsidP="005D6F73">
      <w:pPr>
        <w:jc w:val="both"/>
        <w:rPr>
          <w:rFonts w:ascii="Arial" w:hAnsi="Arial" w:cs="Arial"/>
          <w:color w:val="000000"/>
          <w:sz w:val="20"/>
          <w:szCs w:val="20"/>
          <w:lang w:val="es-MX" w:eastAsia="en-US"/>
        </w:rPr>
      </w:pPr>
    </w:p>
    <w:p w:rsidR="00CF71FE" w:rsidRPr="00CF71FE" w:rsidRDefault="00CF71FE" w:rsidP="00CF71FE">
      <w:pPr>
        <w:jc w:val="both"/>
        <w:rPr>
          <w:rFonts w:ascii="Arial" w:hAnsi="Arial" w:cs="Arial"/>
          <w:color w:val="000000"/>
          <w:sz w:val="20"/>
          <w:szCs w:val="20"/>
          <w:lang w:eastAsia="en-US"/>
        </w:rPr>
      </w:pPr>
      <w:r w:rsidRPr="00CF71FE">
        <w:rPr>
          <w:rFonts w:ascii="Arial" w:hAnsi="Arial" w:cs="Arial"/>
          <w:b/>
          <w:color w:val="000000"/>
          <w:sz w:val="20"/>
          <w:szCs w:val="20"/>
          <w:lang w:eastAsia="en-US"/>
        </w:rPr>
        <w:t>TERCERO</w:t>
      </w:r>
      <w:r w:rsidRPr="00CF71FE">
        <w:rPr>
          <w:rFonts w:ascii="Arial" w:hAnsi="Arial" w:cs="Arial"/>
          <w:color w:val="000000"/>
          <w:sz w:val="20"/>
          <w:szCs w:val="20"/>
          <w:lang w:eastAsia="en-US"/>
        </w:rPr>
        <w:t>. Se derogan todas aquellas disposiciones que se contengan en acuerdos o normativa interna que se opongan al Reglamento de Comisiones del Consejo General del Instituto Electoral de Tamaulipas.</w:t>
      </w:r>
    </w:p>
    <w:p w:rsidR="00CF71FE" w:rsidRDefault="00CF71FE" w:rsidP="00CF71FE">
      <w:pPr>
        <w:jc w:val="both"/>
        <w:rPr>
          <w:rFonts w:ascii="Arial" w:hAnsi="Arial" w:cs="Arial"/>
          <w:b/>
          <w:color w:val="000000"/>
          <w:sz w:val="20"/>
          <w:szCs w:val="20"/>
          <w:lang w:eastAsia="en-US"/>
        </w:rPr>
      </w:pPr>
    </w:p>
    <w:p w:rsidR="00CF71FE" w:rsidRPr="00CF71FE" w:rsidRDefault="00CF71FE" w:rsidP="00CF71FE">
      <w:pPr>
        <w:jc w:val="both"/>
        <w:rPr>
          <w:rFonts w:ascii="Arial" w:hAnsi="Arial" w:cs="Arial"/>
          <w:color w:val="000000"/>
          <w:sz w:val="20"/>
          <w:szCs w:val="20"/>
          <w:lang w:eastAsia="en-US"/>
        </w:rPr>
      </w:pPr>
      <w:r w:rsidRPr="00CF71FE">
        <w:rPr>
          <w:rFonts w:ascii="Arial" w:hAnsi="Arial" w:cs="Arial"/>
          <w:b/>
          <w:color w:val="000000"/>
          <w:sz w:val="20"/>
          <w:szCs w:val="20"/>
          <w:lang w:eastAsia="en-US"/>
        </w:rPr>
        <w:t>CUARTO</w:t>
      </w:r>
      <w:r w:rsidRPr="00CF71FE">
        <w:rPr>
          <w:rFonts w:ascii="Arial" w:hAnsi="Arial" w:cs="Arial"/>
          <w:color w:val="000000"/>
          <w:sz w:val="20"/>
          <w:szCs w:val="20"/>
          <w:lang w:eastAsia="en-US"/>
        </w:rPr>
        <w:t>. Se instruye a la Secretaría Ejecutiva para que notifique el presente Acuerdo a las Direcciones Ejecutivas, Direcciones de área y Unidades Técnicas de este Instituto, para su debido conocimiento.</w:t>
      </w:r>
    </w:p>
    <w:p w:rsidR="00CF71FE" w:rsidRDefault="00CF71FE" w:rsidP="00CF71FE">
      <w:pPr>
        <w:jc w:val="both"/>
        <w:rPr>
          <w:rFonts w:ascii="Arial" w:hAnsi="Arial" w:cs="Arial"/>
          <w:b/>
          <w:color w:val="000000"/>
          <w:sz w:val="20"/>
          <w:szCs w:val="20"/>
          <w:lang w:eastAsia="en-US"/>
        </w:rPr>
      </w:pPr>
    </w:p>
    <w:p w:rsidR="00CF71FE" w:rsidRPr="00CF71FE" w:rsidRDefault="00CF71FE" w:rsidP="00CF71FE">
      <w:pPr>
        <w:jc w:val="both"/>
        <w:rPr>
          <w:rFonts w:ascii="Arial" w:hAnsi="Arial" w:cs="Arial"/>
          <w:color w:val="000000"/>
          <w:sz w:val="20"/>
          <w:szCs w:val="20"/>
          <w:lang w:eastAsia="en-US"/>
        </w:rPr>
      </w:pPr>
      <w:r w:rsidRPr="00CF71FE">
        <w:rPr>
          <w:rFonts w:ascii="Arial" w:hAnsi="Arial" w:cs="Arial"/>
          <w:b/>
          <w:color w:val="000000"/>
          <w:sz w:val="20"/>
          <w:szCs w:val="20"/>
          <w:lang w:eastAsia="en-US"/>
        </w:rPr>
        <w:t xml:space="preserve">QUINTO. </w:t>
      </w:r>
      <w:r w:rsidRPr="00CF71FE">
        <w:rPr>
          <w:rFonts w:ascii="Arial" w:hAnsi="Arial" w:cs="Arial"/>
          <w:color w:val="000000"/>
          <w:sz w:val="20"/>
          <w:szCs w:val="20"/>
          <w:lang w:eastAsia="en-US"/>
        </w:rPr>
        <w:t>Se instruye a la Secretaría Ejecutiva para que notifique el presente Acuerdo a las representaciones de los partidos políticos acreditados ante este Consejo General.</w:t>
      </w:r>
    </w:p>
    <w:p w:rsidR="00CF71FE" w:rsidRDefault="00CF71FE" w:rsidP="00CF71FE">
      <w:pPr>
        <w:jc w:val="both"/>
        <w:rPr>
          <w:rFonts w:ascii="Arial" w:hAnsi="Arial" w:cs="Arial"/>
          <w:b/>
          <w:color w:val="000000"/>
          <w:sz w:val="20"/>
          <w:szCs w:val="20"/>
          <w:lang w:eastAsia="en-US"/>
        </w:rPr>
      </w:pPr>
    </w:p>
    <w:p w:rsidR="00CF71FE" w:rsidRPr="00CF71FE" w:rsidRDefault="00CF71FE" w:rsidP="00CF71FE">
      <w:pPr>
        <w:jc w:val="both"/>
        <w:rPr>
          <w:rFonts w:ascii="Arial" w:hAnsi="Arial" w:cs="Arial"/>
          <w:color w:val="000000"/>
          <w:sz w:val="20"/>
          <w:szCs w:val="20"/>
          <w:lang w:eastAsia="en-US"/>
        </w:rPr>
      </w:pPr>
      <w:r w:rsidRPr="00CF71FE">
        <w:rPr>
          <w:rFonts w:ascii="Arial" w:hAnsi="Arial" w:cs="Arial"/>
          <w:b/>
          <w:color w:val="000000"/>
          <w:sz w:val="20"/>
          <w:szCs w:val="20"/>
          <w:lang w:eastAsia="en-US"/>
        </w:rPr>
        <w:t xml:space="preserve">SEXTO. </w:t>
      </w:r>
      <w:r w:rsidRPr="00CF71FE">
        <w:rPr>
          <w:rFonts w:ascii="Arial" w:hAnsi="Arial" w:cs="Arial"/>
          <w:color w:val="000000"/>
          <w:sz w:val="20"/>
          <w:szCs w:val="20"/>
          <w:lang w:eastAsia="en-US"/>
        </w:rPr>
        <w:t>Se instruye a la Secretaría Ejecutiva para que notifique el presente Acuerdo al Instituto Nacional Electoral, a través de la Unidad Técnica de Vinculación con los Organismos Públicos Locales y a la Junta Local Ejecutiva de la referida autoridad electoral nacional, por conducto de la Vocal Ejecutiva Local, para su debido conocimiento.</w:t>
      </w:r>
    </w:p>
    <w:p w:rsidR="00CF71FE" w:rsidRDefault="00CF71FE" w:rsidP="00CF71FE">
      <w:pPr>
        <w:jc w:val="both"/>
        <w:rPr>
          <w:rFonts w:ascii="Arial" w:hAnsi="Arial" w:cs="Arial"/>
          <w:b/>
          <w:color w:val="000000"/>
          <w:sz w:val="20"/>
          <w:szCs w:val="20"/>
          <w:lang w:eastAsia="en-US"/>
        </w:rPr>
      </w:pPr>
    </w:p>
    <w:p w:rsidR="00CF71FE" w:rsidRPr="00CF71FE" w:rsidRDefault="00CF71FE" w:rsidP="00CF71FE">
      <w:pPr>
        <w:jc w:val="both"/>
        <w:rPr>
          <w:rFonts w:ascii="Arial" w:hAnsi="Arial" w:cs="Arial"/>
          <w:color w:val="000000"/>
          <w:sz w:val="20"/>
          <w:szCs w:val="20"/>
          <w:lang w:eastAsia="en-US"/>
        </w:rPr>
      </w:pPr>
      <w:r w:rsidRPr="00CF71FE">
        <w:rPr>
          <w:rFonts w:ascii="Arial" w:hAnsi="Arial" w:cs="Arial"/>
          <w:b/>
          <w:color w:val="000000"/>
          <w:sz w:val="20"/>
          <w:szCs w:val="20"/>
          <w:lang w:eastAsia="en-US"/>
        </w:rPr>
        <w:t xml:space="preserve">SÉPTIMO. </w:t>
      </w:r>
      <w:r w:rsidRPr="00CF71FE">
        <w:rPr>
          <w:rFonts w:ascii="Arial" w:hAnsi="Arial" w:cs="Arial"/>
          <w:color w:val="000000"/>
          <w:sz w:val="20"/>
          <w:szCs w:val="20"/>
          <w:lang w:eastAsia="en-US"/>
        </w:rPr>
        <w:t>El presente Acuerdo entrará en vigor al momento de su aprobación por el Consejo General del Instituto Electoral de Tamaulipas.</w:t>
      </w:r>
    </w:p>
    <w:p w:rsidR="00CF71FE" w:rsidRDefault="00CF71FE" w:rsidP="00CF71FE">
      <w:pPr>
        <w:jc w:val="both"/>
        <w:rPr>
          <w:rFonts w:ascii="Arial" w:hAnsi="Arial" w:cs="Arial"/>
          <w:b/>
          <w:color w:val="000000"/>
          <w:sz w:val="20"/>
          <w:szCs w:val="20"/>
          <w:lang w:eastAsia="en-US"/>
        </w:rPr>
      </w:pPr>
    </w:p>
    <w:p w:rsidR="00CF71FE" w:rsidRPr="00CF71FE" w:rsidRDefault="00CF71FE" w:rsidP="00CF71FE">
      <w:pPr>
        <w:jc w:val="both"/>
        <w:rPr>
          <w:rFonts w:ascii="Arial" w:hAnsi="Arial" w:cs="Arial"/>
          <w:color w:val="000000"/>
          <w:sz w:val="20"/>
          <w:szCs w:val="20"/>
          <w:lang w:eastAsia="en-US"/>
        </w:rPr>
      </w:pPr>
      <w:r w:rsidRPr="00CF71FE">
        <w:rPr>
          <w:rFonts w:ascii="Arial" w:hAnsi="Arial" w:cs="Arial"/>
          <w:b/>
          <w:color w:val="000000"/>
          <w:sz w:val="20"/>
          <w:szCs w:val="20"/>
          <w:lang w:eastAsia="en-US"/>
        </w:rPr>
        <w:t xml:space="preserve">OCTAVO. </w:t>
      </w:r>
      <w:r w:rsidRPr="00CF71FE">
        <w:rPr>
          <w:rFonts w:ascii="Arial" w:hAnsi="Arial" w:cs="Arial"/>
          <w:color w:val="000000"/>
          <w:sz w:val="20"/>
          <w:szCs w:val="20"/>
          <w:lang w:eastAsia="en-US"/>
        </w:rPr>
        <w:t>Publíquese el presente Acuerdo en el Periódico Oficial del Estado, en los estrados y en la página de Internet de este Instituto.</w:t>
      </w:r>
    </w:p>
    <w:p w:rsidR="00CF71FE" w:rsidRDefault="00CF71FE" w:rsidP="00CF71FE">
      <w:pPr>
        <w:jc w:val="both"/>
        <w:rPr>
          <w:rFonts w:ascii="Arial" w:hAnsi="Arial" w:cs="Arial"/>
          <w:color w:val="000000"/>
          <w:sz w:val="20"/>
          <w:szCs w:val="20"/>
          <w:lang w:eastAsia="en-US"/>
        </w:rPr>
      </w:pPr>
    </w:p>
    <w:p w:rsidR="00CF71FE" w:rsidRPr="00CF71FE" w:rsidRDefault="00CF71FE" w:rsidP="00CF71FE">
      <w:pPr>
        <w:jc w:val="both"/>
        <w:rPr>
          <w:rFonts w:ascii="Arial" w:hAnsi="Arial" w:cs="Arial"/>
          <w:color w:val="000000"/>
          <w:sz w:val="20"/>
          <w:szCs w:val="20"/>
          <w:lang w:eastAsia="en-US"/>
        </w:rPr>
      </w:pPr>
      <w:r w:rsidRPr="00CF71FE">
        <w:rPr>
          <w:rFonts w:ascii="Arial" w:hAnsi="Arial" w:cs="Arial"/>
          <w:color w:val="000000"/>
          <w:sz w:val="20"/>
          <w:szCs w:val="20"/>
          <w:lang w:eastAsia="en-US"/>
        </w:rPr>
        <w:t>ASÍ LO APROBARON CON SIETE VOTOS A FAVOR DE LAS CONSEJERAS Y LOS CONSEJEROS ELECTORALES DEL CONSEJO GENERAL EN SESIÓN No. 07, EXTRAORDINARIA, DE FECHA DE 05 DE FEBRERO DEL 2021, LIC. JUAN JOSÉ GUADALUPE RAMOS CHARRE, MTRA. NOHEMÍ ARGÜELLO SOSA, DRA. MARÍA DE LOS ÁNGELES QUINTERO RENTERÍA, MTRO. OSCAR BECERRA TREJO, LIC. DEBORAH GONZÁLEZ DÍAZ, LIC. ITALIA ARACELY GARCÍA LÓPEZ Y MTRO. JERÓNIMO RIVERA GARCÍA, ANTE LA PRESENCIA DE LOS REPRESENTANTES DE LOS PARTIDOS POLÍTICOS ASISTENTES, POR LO QUE CON FUNDAMENTO EN EL ARTÍCULO 112 FRACCIÓN XIV DE LA LEY ELECTORAL DEL ESTADO DE TAMAULIPAS, EN FÉ DE VERDAD Y PARA CONSTANCIA LEGAL FIRMAN EL PRESENTE PROVEÍDO EL LIC. JUAN JOSÉ GUADALUPE RAMOS CHARRE, CONSEJERO PRESIDENTE DEL IETAM Y EL ING. JUAN DE DIOS ÁLVAREZ ORTIZ, SECRETARIO EJECUTIVO DEL IETAM. DOY FE.- - - - - - - - - - - - - - - - - - - - - - - - -</w:t>
      </w:r>
      <w:r>
        <w:rPr>
          <w:rFonts w:ascii="Arial" w:hAnsi="Arial" w:cs="Arial"/>
          <w:color w:val="000000"/>
          <w:sz w:val="20"/>
          <w:szCs w:val="20"/>
          <w:lang w:eastAsia="en-US"/>
        </w:rPr>
        <w:t xml:space="preserve"> - - - - - - - - - </w:t>
      </w:r>
    </w:p>
    <w:p w:rsidR="00CF71FE" w:rsidRPr="00CF71FE" w:rsidRDefault="00CF71FE" w:rsidP="00CF71FE">
      <w:pPr>
        <w:jc w:val="both"/>
        <w:rPr>
          <w:rFonts w:ascii="Arial" w:hAnsi="Arial" w:cs="Arial"/>
          <w:color w:val="000000"/>
          <w:sz w:val="20"/>
          <w:szCs w:val="20"/>
          <w:lang w:eastAsia="en-US"/>
        </w:rPr>
      </w:pPr>
    </w:p>
    <w:p w:rsidR="0028613F" w:rsidRDefault="00CF71FE" w:rsidP="00CF71FE">
      <w:pPr>
        <w:jc w:val="both"/>
        <w:rPr>
          <w:rFonts w:ascii="Arial" w:hAnsi="Arial" w:cs="Arial"/>
          <w:color w:val="000000"/>
          <w:sz w:val="20"/>
          <w:szCs w:val="20"/>
          <w:lang w:val="es-MX" w:eastAsia="en-US"/>
        </w:rPr>
      </w:pPr>
      <w:r w:rsidRPr="00CF71FE">
        <w:rPr>
          <w:rFonts w:ascii="Arial" w:hAnsi="Arial" w:cs="Arial"/>
          <w:b/>
          <w:bCs/>
          <w:color w:val="000000"/>
          <w:sz w:val="20"/>
          <w:szCs w:val="20"/>
          <w:lang w:eastAsia="en-US"/>
        </w:rPr>
        <w:t>CONSEJERO PRESIDENTE DEL IETAM</w:t>
      </w:r>
      <w:r w:rsidRPr="00CF71FE">
        <w:rPr>
          <w:rFonts w:ascii="Arial" w:hAnsi="Arial" w:cs="Arial"/>
          <w:bCs/>
          <w:color w:val="000000"/>
          <w:sz w:val="20"/>
          <w:szCs w:val="20"/>
          <w:lang w:eastAsia="en-US"/>
        </w:rPr>
        <w:t xml:space="preserve">.- </w:t>
      </w:r>
      <w:r w:rsidRPr="00CF71FE">
        <w:rPr>
          <w:rFonts w:ascii="Arial" w:hAnsi="Arial" w:cs="Arial"/>
          <w:b/>
          <w:bCs/>
          <w:color w:val="000000"/>
          <w:sz w:val="20"/>
          <w:szCs w:val="20"/>
          <w:lang w:eastAsia="en-US"/>
        </w:rPr>
        <w:t>LIC. JUAN JOSÉ GUADALUPE RAMOS CHARRE</w:t>
      </w:r>
      <w:r w:rsidRPr="00CF71FE">
        <w:rPr>
          <w:rFonts w:ascii="Arial" w:hAnsi="Arial" w:cs="Arial"/>
          <w:bCs/>
          <w:color w:val="000000"/>
          <w:sz w:val="20"/>
          <w:szCs w:val="20"/>
          <w:lang w:eastAsia="en-US"/>
        </w:rPr>
        <w:t>.- Rúbrica.-</w:t>
      </w:r>
      <w:r>
        <w:rPr>
          <w:rFonts w:ascii="Arial" w:hAnsi="Arial" w:cs="Arial"/>
          <w:bCs/>
          <w:color w:val="000000"/>
          <w:sz w:val="20"/>
          <w:szCs w:val="20"/>
          <w:lang w:eastAsia="en-US"/>
        </w:rPr>
        <w:t xml:space="preserve"> </w:t>
      </w:r>
      <w:r w:rsidRPr="00CF71FE">
        <w:rPr>
          <w:rFonts w:ascii="Arial" w:hAnsi="Arial" w:cs="Arial"/>
          <w:b/>
          <w:color w:val="000000"/>
          <w:sz w:val="20"/>
          <w:szCs w:val="20"/>
          <w:lang w:eastAsia="en-US"/>
        </w:rPr>
        <w:t>SECRETARIO EJECUTIVO DEL IETAM</w:t>
      </w:r>
      <w:r w:rsidRPr="00CF71FE">
        <w:rPr>
          <w:rFonts w:ascii="Arial" w:hAnsi="Arial" w:cs="Arial"/>
          <w:color w:val="000000"/>
          <w:sz w:val="20"/>
          <w:szCs w:val="20"/>
          <w:lang w:eastAsia="en-US"/>
        </w:rPr>
        <w:t xml:space="preserve">.- </w:t>
      </w:r>
      <w:r w:rsidRPr="00CF71FE">
        <w:rPr>
          <w:rFonts w:ascii="Arial" w:hAnsi="Arial" w:cs="Arial"/>
          <w:b/>
          <w:color w:val="000000"/>
          <w:sz w:val="20"/>
          <w:szCs w:val="20"/>
          <w:lang w:eastAsia="en-US"/>
        </w:rPr>
        <w:t>ING. JUAN DE DIOS ÁLVAREZ ORTIZ</w:t>
      </w:r>
      <w:r w:rsidRPr="00CF71FE">
        <w:rPr>
          <w:rFonts w:ascii="Arial" w:hAnsi="Arial" w:cs="Arial"/>
          <w:color w:val="000000"/>
          <w:sz w:val="20"/>
          <w:szCs w:val="20"/>
          <w:lang w:eastAsia="en-US"/>
        </w:rPr>
        <w:t>.- Rúbrica.</w:t>
      </w:r>
    </w:p>
    <w:p w:rsidR="00635C3E" w:rsidRDefault="00635C3E" w:rsidP="005D6F73">
      <w:pPr>
        <w:jc w:val="both"/>
        <w:rPr>
          <w:rFonts w:ascii="Arial" w:hAnsi="Arial" w:cs="Arial"/>
          <w:color w:val="000000"/>
          <w:sz w:val="20"/>
          <w:szCs w:val="20"/>
          <w:lang w:val="es-MX" w:eastAsia="en-US"/>
        </w:rPr>
      </w:pPr>
      <w:r>
        <w:rPr>
          <w:rFonts w:ascii="Arial" w:hAnsi="Arial" w:cs="Arial"/>
          <w:color w:val="000000"/>
          <w:sz w:val="20"/>
          <w:szCs w:val="20"/>
          <w:lang w:val="es-MX" w:eastAsia="en-US"/>
        </w:rPr>
        <w:br w:type="page"/>
      </w:r>
    </w:p>
    <w:p w:rsidR="003D71CD" w:rsidRPr="003D71CD" w:rsidRDefault="003D71CD" w:rsidP="00A865F4">
      <w:pPr>
        <w:jc w:val="center"/>
        <w:rPr>
          <w:rFonts w:ascii="Arial" w:hAnsi="Arial" w:cs="Arial"/>
          <w:b/>
          <w:color w:val="000000"/>
          <w:sz w:val="20"/>
          <w:szCs w:val="20"/>
          <w:lang w:eastAsia="en-US"/>
        </w:rPr>
      </w:pPr>
      <w:r w:rsidRPr="003D71CD">
        <w:rPr>
          <w:rFonts w:ascii="Arial" w:hAnsi="Arial" w:cs="Arial"/>
          <w:b/>
          <w:color w:val="000000"/>
          <w:sz w:val="20"/>
          <w:szCs w:val="20"/>
          <w:lang w:eastAsia="en-US"/>
        </w:rPr>
        <w:lastRenderedPageBreak/>
        <w:t>REGLAMENTO DE COMISIONES DEL CONSEJO GENERAL DEL INSTITUTO ELECTORAL DE TAMAULIPAS</w:t>
      </w:r>
    </w:p>
    <w:p w:rsidR="003D71CD" w:rsidRPr="003D71CD" w:rsidRDefault="003D71CD" w:rsidP="003D71CD">
      <w:pPr>
        <w:jc w:val="both"/>
        <w:rPr>
          <w:rFonts w:ascii="Arial" w:hAnsi="Arial" w:cs="Arial"/>
          <w:b/>
          <w:color w:val="000000"/>
          <w:sz w:val="20"/>
          <w:szCs w:val="20"/>
          <w:lang w:eastAsia="en-US"/>
        </w:rPr>
      </w:pPr>
    </w:p>
    <w:p w:rsidR="003D71CD" w:rsidRPr="003D71CD" w:rsidRDefault="003D71CD" w:rsidP="003D71CD">
      <w:pPr>
        <w:jc w:val="center"/>
        <w:rPr>
          <w:rFonts w:ascii="Arial" w:hAnsi="Arial" w:cs="Arial"/>
          <w:b/>
          <w:color w:val="000000"/>
          <w:sz w:val="20"/>
          <w:szCs w:val="20"/>
          <w:lang w:eastAsia="en-US"/>
        </w:rPr>
      </w:pPr>
      <w:r w:rsidRPr="003D71CD">
        <w:rPr>
          <w:rFonts w:ascii="Arial" w:hAnsi="Arial" w:cs="Arial"/>
          <w:b/>
          <w:color w:val="000000"/>
          <w:sz w:val="20"/>
          <w:szCs w:val="20"/>
          <w:lang w:eastAsia="en-US"/>
        </w:rPr>
        <w:t>ÍNDICE</w:t>
      </w:r>
    </w:p>
    <w:p w:rsidR="003D71CD" w:rsidRPr="003D71CD" w:rsidRDefault="003D71CD" w:rsidP="003D71CD">
      <w:pPr>
        <w:jc w:val="both"/>
        <w:rPr>
          <w:rFonts w:ascii="Arial" w:hAnsi="Arial" w:cs="Arial"/>
          <w:b/>
          <w:color w:val="000000"/>
          <w:sz w:val="20"/>
          <w:szCs w:val="20"/>
          <w:lang w:eastAsia="en-US"/>
        </w:rPr>
      </w:pPr>
    </w:p>
    <w:p w:rsidR="003D71CD" w:rsidRPr="003D71CD" w:rsidRDefault="003D71CD" w:rsidP="00CE3996">
      <w:pPr>
        <w:ind w:right="334"/>
        <w:jc w:val="right"/>
        <w:rPr>
          <w:rFonts w:ascii="Arial" w:hAnsi="Arial" w:cs="Arial"/>
          <w:b/>
          <w:color w:val="000000"/>
          <w:sz w:val="20"/>
          <w:szCs w:val="20"/>
          <w:lang w:eastAsia="en-US"/>
        </w:rPr>
      </w:pPr>
      <w:r w:rsidRPr="003D71CD">
        <w:rPr>
          <w:rFonts w:ascii="Arial" w:hAnsi="Arial" w:cs="Arial"/>
          <w:b/>
          <w:color w:val="000000"/>
          <w:sz w:val="20"/>
          <w:szCs w:val="20"/>
          <w:lang w:eastAsia="en-US"/>
        </w:rPr>
        <w:t>PÁGINA</w:t>
      </w:r>
    </w:p>
    <w:p w:rsidR="003D71CD" w:rsidRPr="003D71CD" w:rsidRDefault="003D71CD" w:rsidP="003D71CD">
      <w:pPr>
        <w:jc w:val="both"/>
        <w:rPr>
          <w:rFonts w:ascii="Arial" w:hAnsi="Arial" w:cs="Arial"/>
          <w:b/>
          <w:bCs/>
          <w:color w:val="000000"/>
          <w:sz w:val="20"/>
          <w:szCs w:val="20"/>
          <w:lang w:eastAsia="en-US"/>
        </w:rPr>
      </w:pPr>
      <w:bookmarkStart w:id="1" w:name="_TOC_250011"/>
      <w:bookmarkEnd w:id="1"/>
      <w:r w:rsidRPr="003D71CD">
        <w:rPr>
          <w:rFonts w:ascii="Arial" w:hAnsi="Arial" w:cs="Arial"/>
          <w:b/>
          <w:bCs/>
          <w:color w:val="000000"/>
          <w:sz w:val="20"/>
          <w:szCs w:val="20"/>
          <w:lang w:eastAsia="en-US"/>
        </w:rPr>
        <w:t>CAPÍTULO PRIMERO</w:t>
      </w:r>
    </w:p>
    <w:p w:rsidR="00E87E22" w:rsidRDefault="00E87E22" w:rsidP="003D71CD">
      <w:pPr>
        <w:jc w:val="both"/>
        <w:rPr>
          <w:rFonts w:ascii="Arial" w:hAnsi="Arial" w:cs="Arial"/>
          <w:color w:val="000000"/>
          <w:sz w:val="20"/>
          <w:szCs w:val="20"/>
          <w:lang w:eastAsia="en-US"/>
        </w:rPr>
      </w:pPr>
    </w:p>
    <w:p w:rsidR="003D71CD" w:rsidRPr="003D71CD" w:rsidRDefault="003D71CD" w:rsidP="003D71CD">
      <w:pPr>
        <w:jc w:val="both"/>
        <w:rPr>
          <w:rFonts w:ascii="Arial" w:hAnsi="Arial" w:cs="Arial"/>
          <w:color w:val="000000"/>
          <w:sz w:val="20"/>
          <w:szCs w:val="20"/>
          <w:lang w:eastAsia="en-US"/>
        </w:rPr>
      </w:pPr>
      <w:r w:rsidRPr="003D71CD">
        <w:rPr>
          <w:rFonts w:ascii="Arial" w:hAnsi="Arial" w:cs="Arial"/>
          <w:color w:val="000000"/>
          <w:sz w:val="20"/>
          <w:szCs w:val="20"/>
          <w:lang w:eastAsia="en-US"/>
        </w:rPr>
        <w:t>DISPOSICIONES GENERALES</w:t>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sidRPr="003D71CD">
        <w:rPr>
          <w:rFonts w:ascii="Arial" w:hAnsi="Arial" w:cs="Arial"/>
          <w:color w:val="000000"/>
          <w:sz w:val="20"/>
          <w:szCs w:val="20"/>
          <w:lang w:eastAsia="en-US"/>
        </w:rPr>
        <w:tab/>
      </w:r>
      <w:r w:rsidR="00F5636F">
        <w:rPr>
          <w:rFonts w:ascii="Arial" w:hAnsi="Arial" w:cs="Arial"/>
          <w:color w:val="000000"/>
          <w:sz w:val="20"/>
          <w:szCs w:val="20"/>
          <w:lang w:eastAsia="en-US"/>
        </w:rPr>
        <w:t>9</w:t>
      </w:r>
    </w:p>
    <w:p w:rsidR="00E87E22" w:rsidRDefault="00E87E22" w:rsidP="003D71CD">
      <w:pPr>
        <w:jc w:val="both"/>
        <w:rPr>
          <w:rFonts w:ascii="Arial" w:hAnsi="Arial" w:cs="Arial"/>
          <w:b/>
          <w:bCs/>
          <w:color w:val="000000"/>
          <w:sz w:val="20"/>
          <w:szCs w:val="20"/>
          <w:lang w:eastAsia="en-US"/>
        </w:rPr>
      </w:pPr>
    </w:p>
    <w:p w:rsidR="003D71CD" w:rsidRPr="003D71CD" w:rsidRDefault="003D71CD" w:rsidP="003D71CD">
      <w:pPr>
        <w:jc w:val="both"/>
        <w:rPr>
          <w:rFonts w:ascii="Arial" w:hAnsi="Arial" w:cs="Arial"/>
          <w:b/>
          <w:bCs/>
          <w:color w:val="000000"/>
          <w:sz w:val="20"/>
          <w:szCs w:val="20"/>
          <w:lang w:eastAsia="en-US"/>
        </w:rPr>
      </w:pPr>
      <w:r w:rsidRPr="003D71CD">
        <w:rPr>
          <w:rFonts w:ascii="Arial" w:hAnsi="Arial" w:cs="Arial"/>
          <w:b/>
          <w:bCs/>
          <w:color w:val="000000"/>
          <w:sz w:val="20"/>
          <w:szCs w:val="20"/>
          <w:lang w:eastAsia="en-US"/>
        </w:rPr>
        <w:t>CAPÍTULO SEGUNDO</w:t>
      </w:r>
    </w:p>
    <w:p w:rsidR="00E87E22" w:rsidRDefault="00E87E22" w:rsidP="003D71CD">
      <w:pPr>
        <w:jc w:val="both"/>
        <w:rPr>
          <w:rFonts w:ascii="Arial" w:hAnsi="Arial" w:cs="Arial"/>
          <w:color w:val="000000"/>
          <w:sz w:val="20"/>
          <w:szCs w:val="20"/>
          <w:lang w:eastAsia="en-US"/>
        </w:rPr>
      </w:pPr>
    </w:p>
    <w:p w:rsidR="003D71CD" w:rsidRPr="003D71CD" w:rsidRDefault="003D71CD" w:rsidP="003D71CD">
      <w:pPr>
        <w:jc w:val="both"/>
        <w:rPr>
          <w:rFonts w:ascii="Arial" w:hAnsi="Arial" w:cs="Arial"/>
          <w:color w:val="000000"/>
          <w:sz w:val="20"/>
          <w:szCs w:val="20"/>
          <w:lang w:eastAsia="en-US"/>
        </w:rPr>
      </w:pPr>
      <w:r w:rsidRPr="003D71CD">
        <w:rPr>
          <w:rFonts w:ascii="Arial" w:hAnsi="Arial" w:cs="Arial"/>
          <w:color w:val="000000"/>
          <w:sz w:val="20"/>
          <w:szCs w:val="20"/>
          <w:lang w:eastAsia="en-US"/>
        </w:rPr>
        <w:t>DE LAS COMISIONES</w:t>
      </w:r>
      <w:r w:rsidRPr="003D71CD">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sidR="00F5636F">
        <w:rPr>
          <w:rFonts w:ascii="Arial" w:hAnsi="Arial" w:cs="Arial"/>
          <w:color w:val="000000"/>
          <w:sz w:val="20"/>
          <w:szCs w:val="20"/>
          <w:lang w:eastAsia="en-US"/>
        </w:rPr>
        <w:t>11</w:t>
      </w:r>
    </w:p>
    <w:p w:rsidR="00E87E22" w:rsidRDefault="00E87E22" w:rsidP="003D71CD">
      <w:pPr>
        <w:jc w:val="both"/>
        <w:rPr>
          <w:rFonts w:ascii="Arial" w:hAnsi="Arial" w:cs="Arial"/>
          <w:b/>
          <w:bCs/>
          <w:color w:val="000000"/>
          <w:sz w:val="20"/>
          <w:szCs w:val="20"/>
          <w:lang w:eastAsia="en-US"/>
        </w:rPr>
      </w:pPr>
    </w:p>
    <w:p w:rsidR="003D71CD" w:rsidRPr="003D71CD" w:rsidRDefault="003D71CD" w:rsidP="003D71CD">
      <w:pPr>
        <w:jc w:val="both"/>
        <w:rPr>
          <w:rFonts w:ascii="Arial" w:hAnsi="Arial" w:cs="Arial"/>
          <w:b/>
          <w:bCs/>
          <w:color w:val="000000"/>
          <w:sz w:val="20"/>
          <w:szCs w:val="20"/>
          <w:lang w:eastAsia="en-US"/>
        </w:rPr>
      </w:pPr>
      <w:r w:rsidRPr="003D71CD">
        <w:rPr>
          <w:rFonts w:ascii="Arial" w:hAnsi="Arial" w:cs="Arial"/>
          <w:b/>
          <w:bCs/>
          <w:color w:val="000000"/>
          <w:sz w:val="20"/>
          <w:szCs w:val="20"/>
          <w:lang w:eastAsia="en-US"/>
        </w:rPr>
        <w:t>CAPÍTULO TERCERO</w:t>
      </w:r>
    </w:p>
    <w:p w:rsidR="00E87E22" w:rsidRDefault="00E87E22" w:rsidP="003D71CD">
      <w:pPr>
        <w:jc w:val="both"/>
        <w:rPr>
          <w:rFonts w:ascii="Arial" w:hAnsi="Arial" w:cs="Arial"/>
          <w:color w:val="000000"/>
          <w:sz w:val="20"/>
          <w:szCs w:val="20"/>
          <w:lang w:eastAsia="en-US"/>
        </w:rPr>
      </w:pPr>
    </w:p>
    <w:p w:rsidR="003D71CD" w:rsidRPr="003D71CD" w:rsidRDefault="003D71CD" w:rsidP="003D71CD">
      <w:pPr>
        <w:jc w:val="both"/>
        <w:rPr>
          <w:rFonts w:ascii="Arial" w:hAnsi="Arial" w:cs="Arial"/>
          <w:color w:val="000000"/>
          <w:sz w:val="20"/>
          <w:szCs w:val="20"/>
          <w:lang w:eastAsia="en-US"/>
        </w:rPr>
      </w:pPr>
      <w:r w:rsidRPr="003D71CD">
        <w:rPr>
          <w:rFonts w:ascii="Arial" w:hAnsi="Arial" w:cs="Arial"/>
          <w:color w:val="000000"/>
          <w:sz w:val="20"/>
          <w:szCs w:val="20"/>
          <w:lang w:eastAsia="en-US"/>
        </w:rPr>
        <w:t>DE LA PARTICIPACIÓN EN LAS COMISIONES</w:t>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sidRPr="003D71CD">
        <w:rPr>
          <w:rFonts w:ascii="Arial" w:hAnsi="Arial" w:cs="Arial"/>
          <w:color w:val="000000"/>
          <w:sz w:val="20"/>
          <w:szCs w:val="20"/>
          <w:lang w:eastAsia="en-US"/>
        </w:rPr>
        <w:tab/>
      </w:r>
      <w:r w:rsidR="00F5636F">
        <w:rPr>
          <w:rFonts w:ascii="Arial" w:hAnsi="Arial" w:cs="Arial"/>
          <w:color w:val="000000"/>
          <w:sz w:val="20"/>
          <w:szCs w:val="20"/>
          <w:lang w:eastAsia="en-US"/>
        </w:rPr>
        <w:t>12</w:t>
      </w:r>
    </w:p>
    <w:p w:rsidR="00E87E22" w:rsidRDefault="00E87E22" w:rsidP="003D71CD">
      <w:pPr>
        <w:jc w:val="both"/>
        <w:rPr>
          <w:rFonts w:ascii="Arial" w:hAnsi="Arial" w:cs="Arial"/>
          <w:b/>
          <w:bCs/>
          <w:color w:val="000000"/>
          <w:sz w:val="20"/>
          <w:szCs w:val="20"/>
          <w:lang w:eastAsia="en-US"/>
        </w:rPr>
      </w:pPr>
    </w:p>
    <w:p w:rsidR="003D71CD" w:rsidRPr="003D71CD" w:rsidRDefault="003D71CD" w:rsidP="003D71CD">
      <w:pPr>
        <w:jc w:val="both"/>
        <w:rPr>
          <w:rFonts w:ascii="Arial" w:hAnsi="Arial" w:cs="Arial"/>
          <w:b/>
          <w:bCs/>
          <w:color w:val="000000"/>
          <w:sz w:val="20"/>
          <w:szCs w:val="20"/>
          <w:lang w:eastAsia="en-US"/>
        </w:rPr>
      </w:pPr>
      <w:r w:rsidRPr="003D71CD">
        <w:rPr>
          <w:rFonts w:ascii="Arial" w:hAnsi="Arial" w:cs="Arial"/>
          <w:b/>
          <w:bCs/>
          <w:color w:val="000000"/>
          <w:sz w:val="20"/>
          <w:szCs w:val="20"/>
          <w:lang w:eastAsia="en-US"/>
        </w:rPr>
        <w:t>CAPÍTULO CUARTO</w:t>
      </w:r>
    </w:p>
    <w:p w:rsidR="00E87E22" w:rsidRDefault="00E87E22" w:rsidP="003D71CD">
      <w:pPr>
        <w:jc w:val="both"/>
        <w:rPr>
          <w:rFonts w:ascii="Arial" w:hAnsi="Arial" w:cs="Arial"/>
          <w:b/>
          <w:bCs/>
          <w:color w:val="000000"/>
          <w:sz w:val="20"/>
          <w:szCs w:val="20"/>
          <w:lang w:eastAsia="en-US"/>
        </w:rPr>
      </w:pPr>
    </w:p>
    <w:p w:rsidR="003D71CD" w:rsidRPr="003D71CD" w:rsidRDefault="003D71CD" w:rsidP="003D71CD">
      <w:pPr>
        <w:jc w:val="both"/>
        <w:rPr>
          <w:rFonts w:ascii="Arial" w:hAnsi="Arial" w:cs="Arial"/>
          <w:bCs/>
          <w:color w:val="000000"/>
          <w:sz w:val="20"/>
          <w:szCs w:val="20"/>
          <w:lang w:eastAsia="en-US"/>
        </w:rPr>
      </w:pPr>
      <w:r w:rsidRPr="003D71CD">
        <w:rPr>
          <w:rFonts w:ascii="Arial" w:hAnsi="Arial" w:cs="Arial"/>
          <w:b/>
          <w:bCs/>
          <w:color w:val="000000"/>
          <w:sz w:val="20"/>
          <w:szCs w:val="20"/>
          <w:lang w:eastAsia="en-US"/>
        </w:rPr>
        <w:t>SECCIÓN I</w:t>
      </w:r>
      <w:r w:rsidRPr="003D71CD">
        <w:rPr>
          <w:rFonts w:ascii="Arial" w:hAnsi="Arial" w:cs="Arial"/>
          <w:b/>
          <w:bCs/>
          <w:color w:val="000000"/>
          <w:sz w:val="20"/>
          <w:szCs w:val="20"/>
          <w:lang w:eastAsia="en-US"/>
        </w:rPr>
        <w:tab/>
      </w:r>
    </w:p>
    <w:p w:rsidR="00E87E22" w:rsidRDefault="00E87E22" w:rsidP="003D71CD">
      <w:pPr>
        <w:jc w:val="both"/>
        <w:rPr>
          <w:rFonts w:ascii="Arial" w:hAnsi="Arial" w:cs="Arial"/>
          <w:color w:val="000000"/>
          <w:sz w:val="20"/>
          <w:szCs w:val="20"/>
          <w:lang w:eastAsia="en-US"/>
        </w:rPr>
      </w:pPr>
    </w:p>
    <w:p w:rsidR="003D71CD" w:rsidRPr="003D71CD" w:rsidRDefault="003D71CD" w:rsidP="003D71CD">
      <w:pPr>
        <w:jc w:val="both"/>
        <w:rPr>
          <w:rFonts w:ascii="Arial" w:hAnsi="Arial" w:cs="Arial"/>
          <w:color w:val="000000"/>
          <w:sz w:val="20"/>
          <w:szCs w:val="20"/>
          <w:lang w:eastAsia="en-US"/>
        </w:rPr>
      </w:pPr>
      <w:r w:rsidRPr="003D71CD">
        <w:rPr>
          <w:rFonts w:ascii="Arial" w:hAnsi="Arial" w:cs="Arial"/>
          <w:color w:val="000000"/>
          <w:sz w:val="20"/>
          <w:szCs w:val="20"/>
          <w:lang w:eastAsia="en-US"/>
        </w:rPr>
        <w:t>DE LAS ATRIBUCIONES Y OBLIGACIONES GENERALES DE LAS COMISIONES</w:t>
      </w:r>
      <w:r>
        <w:rPr>
          <w:rFonts w:ascii="Arial" w:hAnsi="Arial" w:cs="Arial"/>
          <w:color w:val="000000"/>
          <w:sz w:val="20"/>
          <w:szCs w:val="20"/>
          <w:lang w:eastAsia="en-US"/>
        </w:rPr>
        <w:tab/>
      </w:r>
      <w:r>
        <w:rPr>
          <w:rFonts w:ascii="Arial" w:hAnsi="Arial" w:cs="Arial"/>
          <w:color w:val="000000"/>
          <w:sz w:val="20"/>
          <w:szCs w:val="20"/>
          <w:lang w:eastAsia="en-US"/>
        </w:rPr>
        <w:tab/>
      </w:r>
      <w:r w:rsidR="00F5636F">
        <w:rPr>
          <w:rFonts w:ascii="Arial" w:hAnsi="Arial" w:cs="Arial"/>
          <w:bCs/>
          <w:color w:val="000000"/>
          <w:sz w:val="20"/>
          <w:szCs w:val="20"/>
          <w:lang w:eastAsia="en-US"/>
        </w:rPr>
        <w:t>13</w:t>
      </w:r>
    </w:p>
    <w:p w:rsidR="00E87E22" w:rsidRDefault="00E87E22" w:rsidP="003D71CD">
      <w:pPr>
        <w:jc w:val="both"/>
        <w:rPr>
          <w:rFonts w:ascii="Arial" w:hAnsi="Arial" w:cs="Arial"/>
          <w:b/>
          <w:bCs/>
          <w:color w:val="000000"/>
          <w:sz w:val="20"/>
          <w:szCs w:val="20"/>
          <w:lang w:eastAsia="en-US"/>
        </w:rPr>
      </w:pPr>
    </w:p>
    <w:p w:rsidR="003D71CD" w:rsidRPr="003D71CD" w:rsidRDefault="003D71CD" w:rsidP="003D71CD">
      <w:pPr>
        <w:jc w:val="both"/>
        <w:rPr>
          <w:rFonts w:ascii="Arial" w:hAnsi="Arial" w:cs="Arial"/>
          <w:b/>
          <w:bCs/>
          <w:color w:val="000000"/>
          <w:sz w:val="20"/>
          <w:szCs w:val="20"/>
          <w:lang w:eastAsia="en-US"/>
        </w:rPr>
      </w:pPr>
      <w:r w:rsidRPr="003D71CD">
        <w:rPr>
          <w:rFonts w:ascii="Arial" w:hAnsi="Arial" w:cs="Arial"/>
          <w:b/>
          <w:bCs/>
          <w:color w:val="000000"/>
          <w:sz w:val="20"/>
          <w:szCs w:val="20"/>
          <w:lang w:eastAsia="en-US"/>
        </w:rPr>
        <w:t>SECCIÓN II</w:t>
      </w:r>
    </w:p>
    <w:p w:rsidR="00E87E22" w:rsidRDefault="00E87E22" w:rsidP="003D71CD">
      <w:pPr>
        <w:jc w:val="both"/>
        <w:rPr>
          <w:rFonts w:ascii="Arial" w:hAnsi="Arial" w:cs="Arial"/>
          <w:color w:val="000000"/>
          <w:sz w:val="20"/>
          <w:szCs w:val="20"/>
          <w:lang w:eastAsia="en-US"/>
        </w:rPr>
      </w:pPr>
    </w:p>
    <w:p w:rsidR="003D71CD" w:rsidRPr="003D71CD" w:rsidRDefault="003D71CD" w:rsidP="003D71CD">
      <w:pPr>
        <w:jc w:val="both"/>
        <w:rPr>
          <w:rFonts w:ascii="Arial" w:hAnsi="Arial" w:cs="Arial"/>
          <w:color w:val="000000"/>
          <w:sz w:val="20"/>
          <w:szCs w:val="20"/>
          <w:lang w:eastAsia="en-US"/>
        </w:rPr>
      </w:pPr>
      <w:r w:rsidRPr="003D71CD">
        <w:rPr>
          <w:rFonts w:ascii="Arial" w:hAnsi="Arial" w:cs="Arial"/>
          <w:color w:val="000000"/>
          <w:sz w:val="20"/>
          <w:szCs w:val="20"/>
          <w:lang w:eastAsia="en-US"/>
        </w:rPr>
        <w:t>DE LAS ATRIBUCIONES DE QUIENES PARTICIPAN EN LAS COMISIONES</w:t>
      </w:r>
      <w:r>
        <w:rPr>
          <w:rFonts w:ascii="Arial" w:hAnsi="Arial" w:cs="Arial"/>
          <w:color w:val="000000"/>
          <w:sz w:val="20"/>
          <w:szCs w:val="20"/>
          <w:lang w:eastAsia="en-US"/>
        </w:rPr>
        <w:tab/>
      </w:r>
      <w:r>
        <w:rPr>
          <w:rFonts w:ascii="Arial" w:hAnsi="Arial" w:cs="Arial"/>
          <w:color w:val="000000"/>
          <w:sz w:val="20"/>
          <w:szCs w:val="20"/>
          <w:lang w:eastAsia="en-US"/>
        </w:rPr>
        <w:tab/>
      </w:r>
      <w:r>
        <w:rPr>
          <w:rFonts w:ascii="Arial" w:hAnsi="Arial" w:cs="Arial"/>
          <w:color w:val="000000"/>
          <w:sz w:val="20"/>
          <w:szCs w:val="20"/>
          <w:lang w:eastAsia="en-US"/>
        </w:rPr>
        <w:tab/>
      </w:r>
      <w:r w:rsidR="00F5636F">
        <w:rPr>
          <w:rFonts w:ascii="Arial" w:hAnsi="Arial" w:cs="Arial"/>
          <w:color w:val="000000"/>
          <w:sz w:val="20"/>
          <w:szCs w:val="20"/>
          <w:lang w:eastAsia="en-US"/>
        </w:rPr>
        <w:t>14</w:t>
      </w:r>
    </w:p>
    <w:p w:rsidR="00E87E22" w:rsidRDefault="00E87E22" w:rsidP="003D71CD">
      <w:pPr>
        <w:jc w:val="both"/>
        <w:rPr>
          <w:rFonts w:ascii="Arial" w:hAnsi="Arial" w:cs="Arial"/>
          <w:b/>
          <w:bCs/>
          <w:color w:val="000000"/>
          <w:sz w:val="20"/>
          <w:szCs w:val="20"/>
          <w:lang w:eastAsia="en-US"/>
        </w:rPr>
      </w:pPr>
    </w:p>
    <w:p w:rsidR="003D71CD" w:rsidRPr="003D71CD" w:rsidRDefault="003D71CD" w:rsidP="003D71CD">
      <w:pPr>
        <w:jc w:val="both"/>
        <w:rPr>
          <w:rFonts w:ascii="Arial" w:hAnsi="Arial" w:cs="Arial"/>
          <w:b/>
          <w:bCs/>
          <w:color w:val="000000"/>
          <w:sz w:val="20"/>
          <w:szCs w:val="20"/>
          <w:lang w:eastAsia="en-US"/>
        </w:rPr>
      </w:pPr>
      <w:r w:rsidRPr="003D71CD">
        <w:rPr>
          <w:rFonts w:ascii="Arial" w:hAnsi="Arial" w:cs="Arial"/>
          <w:b/>
          <w:bCs/>
          <w:color w:val="000000"/>
          <w:sz w:val="20"/>
          <w:szCs w:val="20"/>
          <w:lang w:eastAsia="en-US"/>
        </w:rPr>
        <w:t>SECCIÓN III</w:t>
      </w:r>
    </w:p>
    <w:p w:rsidR="00E87E22" w:rsidRDefault="00E87E22" w:rsidP="003D71CD">
      <w:pPr>
        <w:jc w:val="both"/>
        <w:rPr>
          <w:rFonts w:ascii="Arial" w:hAnsi="Arial" w:cs="Arial"/>
          <w:color w:val="000000"/>
          <w:sz w:val="20"/>
          <w:szCs w:val="20"/>
          <w:lang w:eastAsia="en-US"/>
        </w:rPr>
      </w:pPr>
    </w:p>
    <w:p w:rsidR="003D71CD" w:rsidRPr="003D71CD" w:rsidRDefault="003D71CD" w:rsidP="003D71CD">
      <w:pPr>
        <w:jc w:val="both"/>
        <w:rPr>
          <w:rFonts w:ascii="Arial" w:hAnsi="Arial" w:cs="Arial"/>
          <w:color w:val="000000"/>
          <w:sz w:val="20"/>
          <w:szCs w:val="20"/>
          <w:lang w:eastAsia="en-US"/>
        </w:rPr>
      </w:pPr>
      <w:r w:rsidRPr="003D71CD">
        <w:rPr>
          <w:rFonts w:ascii="Arial" w:hAnsi="Arial" w:cs="Arial"/>
          <w:color w:val="000000"/>
          <w:sz w:val="20"/>
          <w:szCs w:val="20"/>
          <w:lang w:eastAsia="en-US"/>
        </w:rPr>
        <w:t>DE LAS ATRIBUCIONES ESPECÍFICAS DE LAS COMISIONES PERMANENTES</w:t>
      </w:r>
      <w:r>
        <w:rPr>
          <w:rFonts w:ascii="Arial" w:hAnsi="Arial" w:cs="Arial"/>
          <w:color w:val="000000"/>
          <w:sz w:val="20"/>
          <w:szCs w:val="20"/>
          <w:lang w:eastAsia="en-US"/>
        </w:rPr>
        <w:tab/>
      </w:r>
      <w:r>
        <w:rPr>
          <w:rFonts w:ascii="Arial" w:hAnsi="Arial" w:cs="Arial"/>
          <w:color w:val="000000"/>
          <w:sz w:val="20"/>
          <w:szCs w:val="20"/>
          <w:lang w:eastAsia="en-US"/>
        </w:rPr>
        <w:tab/>
      </w:r>
      <w:r w:rsidR="00F5636F">
        <w:rPr>
          <w:rFonts w:ascii="Arial" w:hAnsi="Arial" w:cs="Arial"/>
          <w:color w:val="000000"/>
          <w:sz w:val="20"/>
          <w:szCs w:val="20"/>
          <w:lang w:eastAsia="en-US"/>
        </w:rPr>
        <w:t>17</w:t>
      </w:r>
    </w:p>
    <w:p w:rsidR="00E87E22" w:rsidRDefault="00E87E22" w:rsidP="003D71CD">
      <w:pPr>
        <w:jc w:val="both"/>
        <w:rPr>
          <w:rFonts w:ascii="Arial" w:hAnsi="Arial" w:cs="Arial"/>
          <w:b/>
          <w:bCs/>
          <w:color w:val="000000"/>
          <w:sz w:val="20"/>
          <w:szCs w:val="20"/>
          <w:lang w:eastAsia="en-US"/>
        </w:rPr>
      </w:pPr>
    </w:p>
    <w:p w:rsidR="003D71CD" w:rsidRPr="003D71CD" w:rsidRDefault="003D71CD" w:rsidP="003D71CD">
      <w:pPr>
        <w:jc w:val="both"/>
        <w:rPr>
          <w:rFonts w:ascii="Arial" w:hAnsi="Arial" w:cs="Arial"/>
          <w:b/>
          <w:bCs/>
          <w:color w:val="000000"/>
          <w:sz w:val="20"/>
          <w:szCs w:val="20"/>
          <w:lang w:eastAsia="en-US"/>
        </w:rPr>
      </w:pPr>
      <w:r w:rsidRPr="003D71CD">
        <w:rPr>
          <w:rFonts w:ascii="Arial" w:hAnsi="Arial" w:cs="Arial"/>
          <w:b/>
          <w:bCs/>
          <w:color w:val="000000"/>
          <w:sz w:val="20"/>
          <w:szCs w:val="20"/>
          <w:lang w:eastAsia="en-US"/>
        </w:rPr>
        <w:t>CAPÍTULO QUINTO</w:t>
      </w:r>
    </w:p>
    <w:p w:rsidR="00E87E22" w:rsidRDefault="00E87E22" w:rsidP="00DA47CC">
      <w:pPr>
        <w:jc w:val="both"/>
        <w:rPr>
          <w:rFonts w:ascii="Arial" w:hAnsi="Arial" w:cs="Arial"/>
          <w:color w:val="000000"/>
          <w:sz w:val="20"/>
          <w:szCs w:val="20"/>
          <w:lang w:eastAsia="en-US"/>
        </w:rPr>
      </w:pPr>
    </w:p>
    <w:p w:rsidR="00DA47CC" w:rsidRPr="003D71CD" w:rsidRDefault="003D71CD" w:rsidP="00DA47CC">
      <w:pPr>
        <w:jc w:val="both"/>
        <w:rPr>
          <w:rFonts w:ascii="Arial" w:hAnsi="Arial" w:cs="Arial"/>
          <w:color w:val="000000"/>
          <w:sz w:val="20"/>
          <w:szCs w:val="20"/>
          <w:lang w:eastAsia="en-US"/>
        </w:rPr>
      </w:pPr>
      <w:r w:rsidRPr="003D71CD">
        <w:rPr>
          <w:rFonts w:ascii="Arial" w:hAnsi="Arial" w:cs="Arial"/>
          <w:color w:val="000000"/>
          <w:sz w:val="20"/>
          <w:szCs w:val="20"/>
          <w:lang w:eastAsia="en-US"/>
        </w:rPr>
        <w:t>DE LAS SESIONES</w:t>
      </w:r>
      <w:r w:rsidR="00DA47CC">
        <w:rPr>
          <w:rFonts w:ascii="Arial" w:hAnsi="Arial" w:cs="Arial"/>
          <w:color w:val="000000"/>
          <w:sz w:val="20"/>
          <w:szCs w:val="20"/>
          <w:lang w:eastAsia="en-US"/>
        </w:rPr>
        <w:tab/>
      </w:r>
      <w:r w:rsidR="00DA47CC">
        <w:rPr>
          <w:rFonts w:ascii="Arial" w:hAnsi="Arial" w:cs="Arial"/>
          <w:color w:val="000000"/>
          <w:sz w:val="20"/>
          <w:szCs w:val="20"/>
          <w:lang w:eastAsia="en-US"/>
        </w:rPr>
        <w:tab/>
      </w:r>
      <w:r w:rsidR="00DA47CC">
        <w:rPr>
          <w:rFonts w:ascii="Arial" w:hAnsi="Arial" w:cs="Arial"/>
          <w:color w:val="000000"/>
          <w:sz w:val="20"/>
          <w:szCs w:val="20"/>
          <w:lang w:eastAsia="en-US"/>
        </w:rPr>
        <w:tab/>
      </w:r>
      <w:r w:rsidR="00DA47CC">
        <w:rPr>
          <w:rFonts w:ascii="Arial" w:hAnsi="Arial" w:cs="Arial"/>
          <w:color w:val="000000"/>
          <w:sz w:val="20"/>
          <w:szCs w:val="20"/>
          <w:lang w:eastAsia="en-US"/>
        </w:rPr>
        <w:tab/>
      </w:r>
      <w:r w:rsidR="00DA47CC">
        <w:rPr>
          <w:rFonts w:ascii="Arial" w:hAnsi="Arial" w:cs="Arial"/>
          <w:color w:val="000000"/>
          <w:sz w:val="20"/>
          <w:szCs w:val="20"/>
          <w:lang w:eastAsia="en-US"/>
        </w:rPr>
        <w:tab/>
      </w:r>
      <w:r w:rsidR="00DA47CC">
        <w:rPr>
          <w:rFonts w:ascii="Arial" w:hAnsi="Arial" w:cs="Arial"/>
          <w:color w:val="000000"/>
          <w:sz w:val="20"/>
          <w:szCs w:val="20"/>
          <w:lang w:eastAsia="en-US"/>
        </w:rPr>
        <w:tab/>
      </w:r>
      <w:r w:rsidR="00DA47CC">
        <w:rPr>
          <w:rFonts w:ascii="Arial" w:hAnsi="Arial" w:cs="Arial"/>
          <w:color w:val="000000"/>
          <w:sz w:val="20"/>
          <w:szCs w:val="20"/>
          <w:lang w:eastAsia="en-US"/>
        </w:rPr>
        <w:tab/>
      </w:r>
      <w:r w:rsidR="00DA47CC">
        <w:rPr>
          <w:rFonts w:ascii="Arial" w:hAnsi="Arial" w:cs="Arial"/>
          <w:color w:val="000000"/>
          <w:sz w:val="20"/>
          <w:szCs w:val="20"/>
          <w:lang w:eastAsia="en-US"/>
        </w:rPr>
        <w:tab/>
      </w:r>
      <w:r w:rsidR="00DA47CC">
        <w:rPr>
          <w:rFonts w:ascii="Arial" w:hAnsi="Arial" w:cs="Arial"/>
          <w:color w:val="000000"/>
          <w:sz w:val="20"/>
          <w:szCs w:val="20"/>
          <w:lang w:eastAsia="en-US"/>
        </w:rPr>
        <w:tab/>
      </w:r>
      <w:r w:rsidR="00DA47CC">
        <w:rPr>
          <w:rFonts w:ascii="Arial" w:hAnsi="Arial" w:cs="Arial"/>
          <w:color w:val="000000"/>
          <w:sz w:val="20"/>
          <w:szCs w:val="20"/>
          <w:lang w:eastAsia="en-US"/>
        </w:rPr>
        <w:tab/>
      </w:r>
      <w:r w:rsidR="00F5636F">
        <w:rPr>
          <w:rFonts w:ascii="Arial" w:hAnsi="Arial" w:cs="Arial"/>
          <w:color w:val="000000"/>
          <w:sz w:val="20"/>
          <w:szCs w:val="20"/>
          <w:lang w:eastAsia="en-US"/>
        </w:rPr>
        <w:t>20</w:t>
      </w:r>
    </w:p>
    <w:p w:rsidR="00E87E22" w:rsidRDefault="00E87E22" w:rsidP="003D71CD">
      <w:pPr>
        <w:jc w:val="both"/>
        <w:rPr>
          <w:rFonts w:ascii="Arial" w:hAnsi="Arial" w:cs="Arial"/>
          <w:b/>
          <w:bCs/>
          <w:color w:val="000000"/>
          <w:sz w:val="20"/>
          <w:szCs w:val="20"/>
          <w:lang w:eastAsia="en-US"/>
        </w:rPr>
      </w:pPr>
    </w:p>
    <w:p w:rsidR="003D71CD" w:rsidRPr="003D71CD" w:rsidRDefault="003D71CD" w:rsidP="003D71CD">
      <w:pPr>
        <w:jc w:val="both"/>
        <w:rPr>
          <w:rFonts w:ascii="Arial" w:hAnsi="Arial" w:cs="Arial"/>
          <w:b/>
          <w:bCs/>
          <w:color w:val="000000"/>
          <w:sz w:val="20"/>
          <w:szCs w:val="20"/>
          <w:lang w:eastAsia="en-US"/>
        </w:rPr>
      </w:pPr>
      <w:r w:rsidRPr="003D71CD">
        <w:rPr>
          <w:rFonts w:ascii="Arial" w:hAnsi="Arial" w:cs="Arial"/>
          <w:b/>
          <w:bCs/>
          <w:color w:val="000000"/>
          <w:sz w:val="20"/>
          <w:szCs w:val="20"/>
          <w:lang w:eastAsia="en-US"/>
        </w:rPr>
        <w:t>CAPÍTULO SEXTO</w:t>
      </w:r>
    </w:p>
    <w:p w:rsidR="00E87E22" w:rsidRDefault="00E87E22" w:rsidP="00E87E22">
      <w:pPr>
        <w:jc w:val="both"/>
        <w:rPr>
          <w:rFonts w:ascii="Arial" w:hAnsi="Arial" w:cs="Arial"/>
          <w:color w:val="000000"/>
          <w:sz w:val="20"/>
          <w:szCs w:val="20"/>
          <w:lang w:eastAsia="en-US"/>
        </w:rPr>
      </w:pPr>
    </w:p>
    <w:p w:rsidR="00E87E22" w:rsidRPr="003D71CD" w:rsidRDefault="003D71CD" w:rsidP="00E87E22">
      <w:pPr>
        <w:jc w:val="both"/>
        <w:rPr>
          <w:rFonts w:ascii="Arial" w:hAnsi="Arial" w:cs="Arial"/>
          <w:color w:val="000000"/>
          <w:sz w:val="20"/>
          <w:szCs w:val="20"/>
          <w:lang w:eastAsia="en-US"/>
        </w:rPr>
      </w:pPr>
      <w:r w:rsidRPr="003D71CD">
        <w:rPr>
          <w:rFonts w:ascii="Arial" w:hAnsi="Arial" w:cs="Arial"/>
          <w:color w:val="000000"/>
          <w:sz w:val="20"/>
          <w:szCs w:val="20"/>
          <w:lang w:eastAsia="en-US"/>
        </w:rPr>
        <w:t>DE LAS OBLIGACIONES EN MATERIA DE TRANSPARENCIA</w:t>
      </w:r>
      <w:r w:rsidR="00E87E22">
        <w:rPr>
          <w:rFonts w:ascii="Arial" w:hAnsi="Arial" w:cs="Arial"/>
          <w:color w:val="000000"/>
          <w:sz w:val="20"/>
          <w:szCs w:val="20"/>
          <w:lang w:eastAsia="en-US"/>
        </w:rPr>
        <w:tab/>
      </w:r>
      <w:r w:rsidR="00E87E22">
        <w:rPr>
          <w:rFonts w:ascii="Arial" w:hAnsi="Arial" w:cs="Arial"/>
          <w:color w:val="000000"/>
          <w:sz w:val="20"/>
          <w:szCs w:val="20"/>
          <w:lang w:eastAsia="en-US"/>
        </w:rPr>
        <w:tab/>
      </w:r>
      <w:r w:rsidR="00E87E22">
        <w:rPr>
          <w:rFonts w:ascii="Arial" w:hAnsi="Arial" w:cs="Arial"/>
          <w:color w:val="000000"/>
          <w:sz w:val="20"/>
          <w:szCs w:val="20"/>
          <w:lang w:eastAsia="en-US"/>
        </w:rPr>
        <w:tab/>
      </w:r>
      <w:r w:rsidR="00E87E22">
        <w:rPr>
          <w:rFonts w:ascii="Arial" w:hAnsi="Arial" w:cs="Arial"/>
          <w:color w:val="000000"/>
          <w:sz w:val="20"/>
          <w:szCs w:val="20"/>
          <w:lang w:eastAsia="en-US"/>
        </w:rPr>
        <w:tab/>
      </w:r>
      <w:r w:rsidR="00E87E22">
        <w:rPr>
          <w:rFonts w:ascii="Arial" w:hAnsi="Arial" w:cs="Arial"/>
          <w:color w:val="000000"/>
          <w:sz w:val="20"/>
          <w:szCs w:val="20"/>
          <w:lang w:eastAsia="en-US"/>
        </w:rPr>
        <w:tab/>
      </w:r>
      <w:r w:rsidR="00F5636F">
        <w:rPr>
          <w:rFonts w:ascii="Arial" w:hAnsi="Arial" w:cs="Arial"/>
          <w:color w:val="000000"/>
          <w:sz w:val="20"/>
          <w:szCs w:val="20"/>
          <w:lang w:eastAsia="en-US"/>
        </w:rPr>
        <w:t>24</w:t>
      </w:r>
    </w:p>
    <w:p w:rsidR="00E87E22" w:rsidRDefault="00E87E22" w:rsidP="003D71CD">
      <w:pPr>
        <w:jc w:val="both"/>
        <w:rPr>
          <w:rFonts w:ascii="Arial" w:hAnsi="Arial" w:cs="Arial"/>
          <w:b/>
          <w:bCs/>
          <w:color w:val="000000"/>
          <w:sz w:val="20"/>
          <w:szCs w:val="20"/>
          <w:lang w:eastAsia="en-US"/>
        </w:rPr>
      </w:pPr>
    </w:p>
    <w:p w:rsidR="003D71CD" w:rsidRPr="003D71CD" w:rsidRDefault="003D71CD" w:rsidP="003D71CD">
      <w:pPr>
        <w:jc w:val="both"/>
        <w:rPr>
          <w:rFonts w:ascii="Arial" w:hAnsi="Arial" w:cs="Arial"/>
          <w:b/>
          <w:bCs/>
          <w:color w:val="000000"/>
          <w:sz w:val="20"/>
          <w:szCs w:val="20"/>
          <w:lang w:eastAsia="en-US"/>
        </w:rPr>
      </w:pPr>
      <w:r w:rsidRPr="003D71CD">
        <w:rPr>
          <w:rFonts w:ascii="Arial" w:hAnsi="Arial" w:cs="Arial"/>
          <w:b/>
          <w:bCs/>
          <w:color w:val="000000"/>
          <w:sz w:val="20"/>
          <w:szCs w:val="20"/>
          <w:lang w:eastAsia="en-US"/>
        </w:rPr>
        <w:t>CAPÍTULO SÉPTIMO</w:t>
      </w:r>
    </w:p>
    <w:p w:rsidR="00E87E22" w:rsidRDefault="00E87E22" w:rsidP="00E87E22">
      <w:pPr>
        <w:jc w:val="both"/>
        <w:rPr>
          <w:rFonts w:ascii="Arial" w:hAnsi="Arial" w:cs="Arial"/>
          <w:color w:val="000000"/>
          <w:sz w:val="20"/>
          <w:szCs w:val="20"/>
          <w:lang w:eastAsia="en-US"/>
        </w:rPr>
      </w:pPr>
    </w:p>
    <w:p w:rsidR="00E87E22" w:rsidRPr="003D71CD" w:rsidRDefault="003D71CD" w:rsidP="00E87E22">
      <w:pPr>
        <w:jc w:val="both"/>
        <w:rPr>
          <w:rFonts w:ascii="Arial" w:hAnsi="Arial" w:cs="Arial"/>
          <w:color w:val="000000"/>
          <w:sz w:val="20"/>
          <w:szCs w:val="20"/>
          <w:lang w:eastAsia="en-US"/>
        </w:rPr>
      </w:pPr>
      <w:r w:rsidRPr="003D71CD">
        <w:rPr>
          <w:rFonts w:ascii="Arial" w:hAnsi="Arial" w:cs="Arial"/>
          <w:color w:val="000000"/>
          <w:sz w:val="20"/>
          <w:szCs w:val="20"/>
          <w:lang w:eastAsia="en-US"/>
        </w:rPr>
        <w:t>DE LAS REFORMAS</w:t>
      </w:r>
      <w:r w:rsidR="00E87E22">
        <w:rPr>
          <w:rFonts w:ascii="Arial" w:hAnsi="Arial" w:cs="Arial"/>
          <w:color w:val="000000"/>
          <w:sz w:val="20"/>
          <w:szCs w:val="20"/>
          <w:lang w:eastAsia="en-US"/>
        </w:rPr>
        <w:tab/>
      </w:r>
      <w:r w:rsidR="00E87E22">
        <w:rPr>
          <w:rFonts w:ascii="Arial" w:hAnsi="Arial" w:cs="Arial"/>
          <w:color w:val="000000"/>
          <w:sz w:val="20"/>
          <w:szCs w:val="20"/>
          <w:lang w:eastAsia="en-US"/>
        </w:rPr>
        <w:tab/>
      </w:r>
      <w:r w:rsidR="00E87E22">
        <w:rPr>
          <w:rFonts w:ascii="Arial" w:hAnsi="Arial" w:cs="Arial"/>
          <w:color w:val="000000"/>
          <w:sz w:val="20"/>
          <w:szCs w:val="20"/>
          <w:lang w:eastAsia="en-US"/>
        </w:rPr>
        <w:tab/>
      </w:r>
      <w:r w:rsidR="00E87E22">
        <w:rPr>
          <w:rFonts w:ascii="Arial" w:hAnsi="Arial" w:cs="Arial"/>
          <w:color w:val="000000"/>
          <w:sz w:val="20"/>
          <w:szCs w:val="20"/>
          <w:lang w:eastAsia="en-US"/>
        </w:rPr>
        <w:tab/>
      </w:r>
      <w:r w:rsidR="00E87E22">
        <w:rPr>
          <w:rFonts w:ascii="Arial" w:hAnsi="Arial" w:cs="Arial"/>
          <w:color w:val="000000"/>
          <w:sz w:val="20"/>
          <w:szCs w:val="20"/>
          <w:lang w:eastAsia="en-US"/>
        </w:rPr>
        <w:tab/>
      </w:r>
      <w:r w:rsidR="00E87E22">
        <w:rPr>
          <w:rFonts w:ascii="Arial" w:hAnsi="Arial" w:cs="Arial"/>
          <w:color w:val="000000"/>
          <w:sz w:val="20"/>
          <w:szCs w:val="20"/>
          <w:lang w:eastAsia="en-US"/>
        </w:rPr>
        <w:tab/>
      </w:r>
      <w:r w:rsidR="00E87E22">
        <w:rPr>
          <w:rFonts w:ascii="Arial" w:hAnsi="Arial" w:cs="Arial"/>
          <w:color w:val="000000"/>
          <w:sz w:val="20"/>
          <w:szCs w:val="20"/>
          <w:lang w:eastAsia="en-US"/>
        </w:rPr>
        <w:tab/>
      </w:r>
      <w:r w:rsidR="00E87E22">
        <w:rPr>
          <w:rFonts w:ascii="Arial" w:hAnsi="Arial" w:cs="Arial"/>
          <w:color w:val="000000"/>
          <w:sz w:val="20"/>
          <w:szCs w:val="20"/>
          <w:lang w:eastAsia="en-US"/>
        </w:rPr>
        <w:tab/>
      </w:r>
      <w:r w:rsidR="00E87E22">
        <w:rPr>
          <w:rFonts w:ascii="Arial" w:hAnsi="Arial" w:cs="Arial"/>
          <w:color w:val="000000"/>
          <w:sz w:val="20"/>
          <w:szCs w:val="20"/>
          <w:lang w:eastAsia="en-US"/>
        </w:rPr>
        <w:tab/>
      </w:r>
      <w:r w:rsidR="00E87E22">
        <w:rPr>
          <w:rFonts w:ascii="Arial" w:hAnsi="Arial" w:cs="Arial"/>
          <w:color w:val="000000"/>
          <w:sz w:val="20"/>
          <w:szCs w:val="20"/>
          <w:lang w:eastAsia="en-US"/>
        </w:rPr>
        <w:tab/>
      </w:r>
      <w:r w:rsidR="00F5636F">
        <w:rPr>
          <w:rFonts w:ascii="Arial" w:hAnsi="Arial" w:cs="Arial"/>
          <w:color w:val="000000"/>
          <w:sz w:val="20"/>
          <w:szCs w:val="20"/>
          <w:lang w:eastAsia="en-US"/>
        </w:rPr>
        <w:t>24</w:t>
      </w:r>
    </w:p>
    <w:p w:rsidR="00E87E22" w:rsidRDefault="00E87E22" w:rsidP="003D71CD">
      <w:pPr>
        <w:jc w:val="both"/>
        <w:rPr>
          <w:rFonts w:ascii="Arial" w:hAnsi="Arial" w:cs="Arial"/>
          <w:b/>
          <w:bCs/>
          <w:color w:val="000000"/>
          <w:sz w:val="20"/>
          <w:szCs w:val="20"/>
          <w:lang w:eastAsia="en-US"/>
        </w:rPr>
      </w:pPr>
    </w:p>
    <w:p w:rsidR="003D71CD" w:rsidRPr="003D71CD" w:rsidRDefault="003D71CD" w:rsidP="003D71CD">
      <w:pPr>
        <w:jc w:val="both"/>
        <w:rPr>
          <w:rFonts w:ascii="Arial" w:hAnsi="Arial" w:cs="Arial"/>
          <w:bCs/>
          <w:color w:val="000000"/>
          <w:sz w:val="20"/>
          <w:szCs w:val="20"/>
          <w:lang w:eastAsia="en-US"/>
        </w:rPr>
      </w:pPr>
      <w:r w:rsidRPr="003D71CD">
        <w:rPr>
          <w:rFonts w:ascii="Arial" w:hAnsi="Arial" w:cs="Arial"/>
          <w:b/>
          <w:bCs/>
          <w:color w:val="000000"/>
          <w:sz w:val="20"/>
          <w:szCs w:val="20"/>
          <w:lang w:eastAsia="en-US"/>
        </w:rPr>
        <w:t>TRANSITORIOS</w:t>
      </w:r>
      <w:r w:rsidRPr="003D71CD">
        <w:rPr>
          <w:rFonts w:ascii="Arial" w:hAnsi="Arial" w:cs="Arial"/>
          <w:b/>
          <w:bCs/>
          <w:color w:val="000000"/>
          <w:sz w:val="20"/>
          <w:szCs w:val="20"/>
          <w:lang w:eastAsia="en-US"/>
        </w:rPr>
        <w:tab/>
      </w:r>
      <w:r w:rsidR="00F5636F">
        <w:rPr>
          <w:rFonts w:ascii="Arial" w:hAnsi="Arial" w:cs="Arial"/>
          <w:b/>
          <w:bCs/>
          <w:color w:val="000000"/>
          <w:sz w:val="20"/>
          <w:szCs w:val="20"/>
          <w:lang w:eastAsia="en-US"/>
        </w:rPr>
        <w:tab/>
      </w:r>
      <w:r w:rsidR="00F5636F">
        <w:rPr>
          <w:rFonts w:ascii="Arial" w:hAnsi="Arial" w:cs="Arial"/>
          <w:b/>
          <w:bCs/>
          <w:color w:val="000000"/>
          <w:sz w:val="20"/>
          <w:szCs w:val="20"/>
          <w:lang w:eastAsia="en-US"/>
        </w:rPr>
        <w:tab/>
      </w:r>
      <w:r w:rsidR="00F5636F">
        <w:rPr>
          <w:rFonts w:ascii="Arial" w:hAnsi="Arial" w:cs="Arial"/>
          <w:b/>
          <w:bCs/>
          <w:color w:val="000000"/>
          <w:sz w:val="20"/>
          <w:szCs w:val="20"/>
          <w:lang w:eastAsia="en-US"/>
        </w:rPr>
        <w:tab/>
      </w:r>
      <w:r w:rsidR="00F5636F">
        <w:rPr>
          <w:rFonts w:ascii="Arial" w:hAnsi="Arial" w:cs="Arial"/>
          <w:b/>
          <w:bCs/>
          <w:color w:val="000000"/>
          <w:sz w:val="20"/>
          <w:szCs w:val="20"/>
          <w:lang w:eastAsia="en-US"/>
        </w:rPr>
        <w:tab/>
      </w:r>
      <w:r w:rsidR="00F5636F">
        <w:rPr>
          <w:rFonts w:ascii="Arial" w:hAnsi="Arial" w:cs="Arial"/>
          <w:b/>
          <w:bCs/>
          <w:color w:val="000000"/>
          <w:sz w:val="20"/>
          <w:szCs w:val="20"/>
          <w:lang w:eastAsia="en-US"/>
        </w:rPr>
        <w:tab/>
      </w:r>
      <w:r w:rsidR="00F5636F">
        <w:rPr>
          <w:rFonts w:ascii="Arial" w:hAnsi="Arial" w:cs="Arial"/>
          <w:b/>
          <w:bCs/>
          <w:color w:val="000000"/>
          <w:sz w:val="20"/>
          <w:szCs w:val="20"/>
          <w:lang w:eastAsia="en-US"/>
        </w:rPr>
        <w:tab/>
      </w:r>
      <w:r w:rsidR="00F5636F">
        <w:rPr>
          <w:rFonts w:ascii="Arial" w:hAnsi="Arial" w:cs="Arial"/>
          <w:b/>
          <w:bCs/>
          <w:color w:val="000000"/>
          <w:sz w:val="20"/>
          <w:szCs w:val="20"/>
          <w:lang w:eastAsia="en-US"/>
        </w:rPr>
        <w:tab/>
      </w:r>
      <w:r w:rsidR="00F5636F">
        <w:rPr>
          <w:rFonts w:ascii="Arial" w:hAnsi="Arial" w:cs="Arial"/>
          <w:b/>
          <w:bCs/>
          <w:color w:val="000000"/>
          <w:sz w:val="20"/>
          <w:szCs w:val="20"/>
          <w:lang w:eastAsia="en-US"/>
        </w:rPr>
        <w:tab/>
      </w:r>
      <w:r w:rsidR="00F5636F">
        <w:rPr>
          <w:rFonts w:ascii="Arial" w:hAnsi="Arial" w:cs="Arial"/>
          <w:b/>
          <w:bCs/>
          <w:color w:val="000000"/>
          <w:sz w:val="20"/>
          <w:szCs w:val="20"/>
          <w:lang w:eastAsia="en-US"/>
        </w:rPr>
        <w:tab/>
      </w:r>
      <w:r w:rsidR="00F5636F">
        <w:rPr>
          <w:rFonts w:ascii="Arial" w:hAnsi="Arial" w:cs="Arial"/>
          <w:bCs/>
          <w:color w:val="000000"/>
          <w:sz w:val="20"/>
          <w:szCs w:val="20"/>
          <w:lang w:eastAsia="en-US"/>
        </w:rPr>
        <w:t>24</w:t>
      </w:r>
    </w:p>
    <w:p w:rsidR="003D71CD" w:rsidRDefault="003D71CD" w:rsidP="005D6F73">
      <w:pPr>
        <w:jc w:val="both"/>
        <w:rPr>
          <w:rFonts w:ascii="Arial" w:hAnsi="Arial" w:cs="Arial"/>
          <w:color w:val="000000"/>
          <w:sz w:val="20"/>
          <w:szCs w:val="20"/>
          <w:lang w:val="es-MX" w:eastAsia="en-US"/>
        </w:rPr>
      </w:pPr>
    </w:p>
    <w:p w:rsidR="003D71CD" w:rsidRDefault="003D71CD">
      <w:pPr>
        <w:rPr>
          <w:rFonts w:ascii="Arial" w:hAnsi="Arial" w:cs="Arial"/>
          <w:color w:val="000000"/>
          <w:sz w:val="20"/>
          <w:szCs w:val="20"/>
          <w:lang w:val="es-MX" w:eastAsia="en-US"/>
        </w:rPr>
      </w:pPr>
      <w:r>
        <w:rPr>
          <w:rFonts w:ascii="Arial" w:hAnsi="Arial" w:cs="Arial"/>
          <w:color w:val="000000"/>
          <w:sz w:val="20"/>
          <w:szCs w:val="20"/>
          <w:lang w:val="es-MX" w:eastAsia="en-US"/>
        </w:rPr>
        <w:br w:type="page"/>
      </w:r>
    </w:p>
    <w:p w:rsidR="00037C5C" w:rsidRPr="00037C5C" w:rsidRDefault="00037C5C" w:rsidP="00037C5C">
      <w:pPr>
        <w:jc w:val="center"/>
        <w:rPr>
          <w:rFonts w:ascii="Arial" w:hAnsi="Arial" w:cs="Arial"/>
          <w:b/>
          <w:color w:val="000000"/>
          <w:sz w:val="20"/>
          <w:szCs w:val="20"/>
          <w:lang w:eastAsia="en-US"/>
        </w:rPr>
      </w:pPr>
      <w:r w:rsidRPr="00037C5C">
        <w:rPr>
          <w:rFonts w:ascii="Arial" w:hAnsi="Arial" w:cs="Arial"/>
          <w:b/>
          <w:color w:val="000000"/>
          <w:sz w:val="20"/>
          <w:szCs w:val="20"/>
          <w:lang w:eastAsia="en-US"/>
        </w:rPr>
        <w:lastRenderedPageBreak/>
        <w:t>REGLAMENTO DE COMISIONES DEL CONSEJO GENERAL DEL INSTITUTO ELECTORAL DE TAMAULIPAS</w:t>
      </w:r>
    </w:p>
    <w:p w:rsidR="00037C5C" w:rsidRDefault="00037C5C" w:rsidP="00037C5C">
      <w:pPr>
        <w:rPr>
          <w:rFonts w:ascii="Arial" w:hAnsi="Arial" w:cs="Arial"/>
          <w:b/>
          <w:color w:val="000000"/>
          <w:sz w:val="20"/>
          <w:szCs w:val="20"/>
          <w:lang w:eastAsia="en-US"/>
        </w:rPr>
      </w:pPr>
    </w:p>
    <w:p w:rsidR="00037C5C" w:rsidRDefault="00037C5C" w:rsidP="00037C5C">
      <w:pPr>
        <w:jc w:val="center"/>
        <w:rPr>
          <w:rFonts w:ascii="Arial" w:hAnsi="Arial" w:cs="Arial"/>
          <w:b/>
          <w:color w:val="000000"/>
          <w:sz w:val="20"/>
          <w:szCs w:val="20"/>
          <w:lang w:eastAsia="en-US"/>
        </w:rPr>
      </w:pPr>
      <w:r w:rsidRPr="00037C5C">
        <w:rPr>
          <w:rFonts w:ascii="Arial" w:hAnsi="Arial" w:cs="Arial"/>
          <w:b/>
          <w:color w:val="000000"/>
          <w:sz w:val="20"/>
          <w:szCs w:val="20"/>
          <w:lang w:eastAsia="en-US"/>
        </w:rPr>
        <w:t>CAPÍTULO PRIMERO</w:t>
      </w:r>
    </w:p>
    <w:p w:rsidR="00037C5C" w:rsidRPr="00037C5C" w:rsidRDefault="00037C5C" w:rsidP="00037C5C">
      <w:pPr>
        <w:jc w:val="center"/>
        <w:rPr>
          <w:rFonts w:ascii="Arial" w:hAnsi="Arial" w:cs="Arial"/>
          <w:b/>
          <w:color w:val="000000"/>
          <w:sz w:val="20"/>
          <w:szCs w:val="20"/>
          <w:lang w:eastAsia="en-US"/>
        </w:rPr>
      </w:pPr>
      <w:r w:rsidRPr="00037C5C">
        <w:rPr>
          <w:rFonts w:ascii="Arial" w:hAnsi="Arial" w:cs="Arial"/>
          <w:b/>
          <w:color w:val="000000"/>
          <w:sz w:val="20"/>
          <w:szCs w:val="20"/>
          <w:lang w:eastAsia="en-US"/>
        </w:rPr>
        <w:t>DISPOSICIONES GENERALES</w:t>
      </w:r>
    </w:p>
    <w:p w:rsidR="00037C5C" w:rsidRDefault="00037C5C" w:rsidP="00037C5C">
      <w:pPr>
        <w:rPr>
          <w:rFonts w:ascii="Arial" w:hAnsi="Arial" w:cs="Arial"/>
          <w:b/>
          <w:color w:val="000000"/>
          <w:sz w:val="20"/>
          <w:szCs w:val="20"/>
          <w:lang w:eastAsia="en-US"/>
        </w:rPr>
      </w:pPr>
    </w:p>
    <w:p w:rsidR="00037C5C" w:rsidRPr="00037C5C" w:rsidRDefault="00037C5C" w:rsidP="00037C5C">
      <w:pPr>
        <w:rPr>
          <w:rFonts w:ascii="Arial" w:hAnsi="Arial" w:cs="Arial"/>
          <w:b/>
          <w:color w:val="000000"/>
          <w:sz w:val="20"/>
          <w:szCs w:val="20"/>
          <w:lang w:eastAsia="en-US"/>
        </w:rPr>
      </w:pPr>
      <w:r w:rsidRPr="00037C5C">
        <w:rPr>
          <w:rFonts w:ascii="Arial" w:hAnsi="Arial" w:cs="Arial"/>
          <w:b/>
          <w:color w:val="000000"/>
          <w:sz w:val="20"/>
          <w:szCs w:val="20"/>
          <w:lang w:eastAsia="en-US"/>
        </w:rPr>
        <w:t>Del Objeto</w:t>
      </w:r>
    </w:p>
    <w:p w:rsidR="00037C5C" w:rsidRDefault="00037C5C" w:rsidP="00037C5C">
      <w:pPr>
        <w:rPr>
          <w:rFonts w:ascii="Arial" w:hAnsi="Arial" w:cs="Arial"/>
          <w:b/>
          <w:color w:val="000000"/>
          <w:sz w:val="20"/>
          <w:szCs w:val="20"/>
          <w:lang w:eastAsia="en-US"/>
        </w:rPr>
      </w:pPr>
    </w:p>
    <w:p w:rsidR="00037C5C" w:rsidRPr="00037C5C" w:rsidRDefault="00037C5C" w:rsidP="00037C5C">
      <w:pPr>
        <w:jc w:val="both"/>
        <w:rPr>
          <w:rFonts w:ascii="Arial" w:hAnsi="Arial" w:cs="Arial"/>
          <w:color w:val="000000"/>
          <w:sz w:val="20"/>
          <w:szCs w:val="20"/>
          <w:lang w:eastAsia="en-US"/>
        </w:rPr>
      </w:pPr>
      <w:r w:rsidRPr="00037C5C">
        <w:rPr>
          <w:rFonts w:ascii="Arial" w:hAnsi="Arial" w:cs="Arial"/>
          <w:b/>
          <w:color w:val="000000"/>
          <w:sz w:val="20"/>
          <w:szCs w:val="20"/>
          <w:lang w:eastAsia="en-US"/>
        </w:rPr>
        <w:t xml:space="preserve">Artículo 1. </w:t>
      </w:r>
      <w:r w:rsidRPr="00037C5C">
        <w:rPr>
          <w:rFonts w:ascii="Arial" w:hAnsi="Arial" w:cs="Arial"/>
          <w:color w:val="000000"/>
          <w:sz w:val="20"/>
          <w:szCs w:val="20"/>
          <w:lang w:eastAsia="en-US"/>
        </w:rPr>
        <w:t>El presente Reglamento tiene por objeto establecer las normas conforme a las cuales se regula la organización y funcionamiento de las comisiones permanentes y especiales del Consejo General del Instituto Electoral de Tamaulipas, las atribuciones de sus integrantes así como el desarrollo de las sesiones y reuniones de trabajo.</w:t>
      </w:r>
    </w:p>
    <w:p w:rsidR="00037C5C" w:rsidRDefault="00037C5C" w:rsidP="00037C5C">
      <w:pPr>
        <w:rPr>
          <w:rFonts w:ascii="Arial" w:hAnsi="Arial" w:cs="Arial"/>
          <w:b/>
          <w:bCs/>
          <w:color w:val="000000"/>
          <w:sz w:val="20"/>
          <w:szCs w:val="20"/>
          <w:lang w:eastAsia="en-US"/>
        </w:rPr>
      </w:pPr>
    </w:p>
    <w:p w:rsidR="00037C5C" w:rsidRPr="00037C5C" w:rsidRDefault="00037C5C" w:rsidP="00037C5C">
      <w:pPr>
        <w:rPr>
          <w:rFonts w:ascii="Arial" w:hAnsi="Arial" w:cs="Arial"/>
          <w:b/>
          <w:bCs/>
          <w:color w:val="000000"/>
          <w:sz w:val="20"/>
          <w:szCs w:val="20"/>
          <w:lang w:eastAsia="en-US"/>
        </w:rPr>
      </w:pPr>
      <w:r w:rsidRPr="00037C5C">
        <w:rPr>
          <w:rFonts w:ascii="Arial" w:hAnsi="Arial" w:cs="Arial"/>
          <w:b/>
          <w:bCs/>
          <w:color w:val="000000"/>
          <w:sz w:val="20"/>
          <w:szCs w:val="20"/>
          <w:lang w:eastAsia="en-US"/>
        </w:rPr>
        <w:t>De la interpretación</w:t>
      </w:r>
    </w:p>
    <w:p w:rsidR="00037C5C" w:rsidRDefault="00037C5C" w:rsidP="00037C5C">
      <w:pPr>
        <w:rPr>
          <w:rFonts w:ascii="Arial" w:hAnsi="Arial" w:cs="Arial"/>
          <w:b/>
          <w:color w:val="000000"/>
          <w:sz w:val="20"/>
          <w:szCs w:val="20"/>
          <w:lang w:eastAsia="en-US"/>
        </w:rPr>
      </w:pPr>
    </w:p>
    <w:p w:rsidR="00037C5C" w:rsidRDefault="00037C5C" w:rsidP="00037C5C">
      <w:pPr>
        <w:jc w:val="both"/>
        <w:rPr>
          <w:rFonts w:ascii="Arial" w:hAnsi="Arial" w:cs="Arial"/>
          <w:color w:val="000000"/>
          <w:sz w:val="20"/>
          <w:szCs w:val="20"/>
          <w:lang w:eastAsia="en-US"/>
        </w:rPr>
      </w:pPr>
      <w:r w:rsidRPr="00037C5C">
        <w:rPr>
          <w:rFonts w:ascii="Arial" w:hAnsi="Arial" w:cs="Arial"/>
          <w:b/>
          <w:color w:val="000000"/>
          <w:sz w:val="20"/>
          <w:szCs w:val="20"/>
          <w:lang w:eastAsia="en-US"/>
        </w:rPr>
        <w:t xml:space="preserve">Artículo 2. </w:t>
      </w:r>
      <w:r w:rsidRPr="00037C5C">
        <w:rPr>
          <w:rFonts w:ascii="Arial" w:hAnsi="Arial" w:cs="Arial"/>
          <w:color w:val="000000"/>
          <w:sz w:val="20"/>
          <w:szCs w:val="20"/>
          <w:lang w:eastAsia="en-US"/>
        </w:rPr>
        <w:t xml:space="preserve">Las disposiciones del presente Reglamento se interpretarán conforme a los criterios gramatical, sistemático y funcional; asimismo, en cumplimiento al principio </w:t>
      </w:r>
      <w:proofErr w:type="spellStart"/>
      <w:r w:rsidRPr="00037C5C">
        <w:rPr>
          <w:rFonts w:ascii="Arial" w:hAnsi="Arial" w:cs="Arial"/>
          <w:i/>
          <w:color w:val="000000"/>
          <w:sz w:val="20"/>
          <w:szCs w:val="20"/>
          <w:lang w:eastAsia="en-US"/>
        </w:rPr>
        <w:t>pro</w:t>
      </w:r>
      <w:proofErr w:type="spellEnd"/>
      <w:r w:rsidRPr="00037C5C">
        <w:rPr>
          <w:rFonts w:ascii="Arial" w:hAnsi="Arial" w:cs="Arial"/>
          <w:i/>
          <w:color w:val="000000"/>
          <w:sz w:val="20"/>
          <w:szCs w:val="20"/>
          <w:lang w:eastAsia="en-US"/>
        </w:rPr>
        <w:t xml:space="preserve"> persona, </w:t>
      </w:r>
      <w:r w:rsidRPr="00037C5C">
        <w:rPr>
          <w:rFonts w:ascii="Arial" w:hAnsi="Arial" w:cs="Arial"/>
          <w:color w:val="000000"/>
          <w:sz w:val="20"/>
          <w:szCs w:val="20"/>
          <w:lang w:eastAsia="en-US"/>
        </w:rPr>
        <w:t>la interpretación se realizará en estricto apego en el artículo 1 de la Constitución Federal, a los tratados internacionales suscritos y ratificados por el Estado Mexicano. A falta de disposición expresa, se atenderá a lo dispuesto en el último párrafo del artículo 14 de la Constitución Federal; a los principios rectores de la función electoral de certeza, legalidad, independencia, imparcialidad, máxima publicidad, objetividad y paridad, en las prácticas que garanticen la libre expresión y participación responsable de quienes intervengan en las sesiones de las comisiones; en el respeto y la prudencia en los debates; en la amplia deliberación colegiada; y, a la eficacia en los procedimientos para generar los acuerdos, informes, dictámenes, así como los proyectos de acuerdo y de resolución de su competencia.</w:t>
      </w:r>
    </w:p>
    <w:p w:rsidR="00332765" w:rsidRPr="00037C5C" w:rsidRDefault="00332765" w:rsidP="00037C5C">
      <w:pPr>
        <w:jc w:val="both"/>
        <w:rPr>
          <w:rFonts w:ascii="Arial" w:hAnsi="Arial" w:cs="Arial"/>
          <w:color w:val="000000"/>
          <w:sz w:val="20"/>
          <w:szCs w:val="20"/>
          <w:lang w:eastAsia="en-US"/>
        </w:rPr>
      </w:pPr>
    </w:p>
    <w:p w:rsidR="00037C5C" w:rsidRPr="00037C5C" w:rsidRDefault="00037C5C" w:rsidP="00332765">
      <w:pPr>
        <w:jc w:val="both"/>
        <w:rPr>
          <w:rFonts w:ascii="Arial" w:hAnsi="Arial" w:cs="Arial"/>
          <w:color w:val="000000"/>
          <w:sz w:val="20"/>
          <w:szCs w:val="20"/>
          <w:lang w:eastAsia="en-US"/>
        </w:rPr>
      </w:pPr>
      <w:r w:rsidRPr="00037C5C">
        <w:rPr>
          <w:rFonts w:ascii="Arial" w:hAnsi="Arial" w:cs="Arial"/>
          <w:b/>
          <w:color w:val="000000"/>
          <w:sz w:val="20"/>
          <w:szCs w:val="20"/>
          <w:lang w:eastAsia="en-US"/>
        </w:rPr>
        <w:t xml:space="preserve">Artículo 3. </w:t>
      </w:r>
      <w:r w:rsidRPr="00037C5C">
        <w:rPr>
          <w:rFonts w:ascii="Arial" w:hAnsi="Arial" w:cs="Arial"/>
          <w:color w:val="000000"/>
          <w:sz w:val="20"/>
          <w:szCs w:val="20"/>
          <w:lang w:eastAsia="en-US"/>
        </w:rPr>
        <w:t>Las comisiones ejercerán las atribuciones y facultades que les confiere la Ley Electoral Local, el Reglamento Interno, el presente Reglamento, los acuerdos de integración de las mismas, los reglamentos y lineamientos específicos de su materia, así como los acuerdos y resoluciones del propio Consejo General. Los casos no previstos en el Reglamento serán resueltos por la mayoría de las consejeras y los consejeros electorales del Consejo General con base en la normatividad aplicable.</w:t>
      </w:r>
    </w:p>
    <w:p w:rsidR="00332765" w:rsidRDefault="00332765" w:rsidP="00332765">
      <w:pPr>
        <w:jc w:val="both"/>
        <w:rPr>
          <w:rFonts w:ascii="Arial" w:hAnsi="Arial" w:cs="Arial"/>
          <w:b/>
          <w:bCs/>
          <w:color w:val="000000"/>
          <w:sz w:val="20"/>
          <w:szCs w:val="20"/>
          <w:lang w:eastAsia="en-US"/>
        </w:rPr>
      </w:pPr>
    </w:p>
    <w:p w:rsidR="00037C5C" w:rsidRPr="00037C5C" w:rsidRDefault="00037C5C" w:rsidP="00332765">
      <w:pPr>
        <w:jc w:val="both"/>
        <w:rPr>
          <w:rFonts w:ascii="Arial" w:hAnsi="Arial" w:cs="Arial"/>
          <w:b/>
          <w:bCs/>
          <w:color w:val="000000"/>
          <w:sz w:val="20"/>
          <w:szCs w:val="20"/>
          <w:lang w:eastAsia="en-US"/>
        </w:rPr>
      </w:pPr>
      <w:r w:rsidRPr="00037C5C">
        <w:rPr>
          <w:rFonts w:ascii="Arial" w:hAnsi="Arial" w:cs="Arial"/>
          <w:b/>
          <w:bCs/>
          <w:color w:val="000000"/>
          <w:sz w:val="20"/>
          <w:szCs w:val="20"/>
          <w:lang w:eastAsia="en-US"/>
        </w:rPr>
        <w:t>Glosario</w:t>
      </w:r>
    </w:p>
    <w:p w:rsidR="00332765" w:rsidRDefault="00332765" w:rsidP="00332765">
      <w:pPr>
        <w:jc w:val="both"/>
        <w:rPr>
          <w:rFonts w:ascii="Arial" w:hAnsi="Arial" w:cs="Arial"/>
          <w:b/>
          <w:color w:val="000000"/>
          <w:sz w:val="20"/>
          <w:szCs w:val="20"/>
          <w:lang w:eastAsia="en-US"/>
        </w:rPr>
      </w:pPr>
    </w:p>
    <w:p w:rsidR="00037C5C" w:rsidRDefault="00037C5C" w:rsidP="00332765">
      <w:pPr>
        <w:jc w:val="both"/>
        <w:rPr>
          <w:rFonts w:ascii="Arial" w:hAnsi="Arial" w:cs="Arial"/>
          <w:color w:val="000000"/>
          <w:sz w:val="20"/>
          <w:szCs w:val="20"/>
          <w:lang w:eastAsia="en-US"/>
        </w:rPr>
      </w:pPr>
      <w:r w:rsidRPr="00037C5C">
        <w:rPr>
          <w:rFonts w:ascii="Arial" w:hAnsi="Arial" w:cs="Arial"/>
          <w:b/>
          <w:color w:val="000000"/>
          <w:sz w:val="20"/>
          <w:szCs w:val="20"/>
          <w:lang w:eastAsia="en-US"/>
        </w:rPr>
        <w:t xml:space="preserve">Artículo 4. </w:t>
      </w:r>
      <w:r w:rsidRPr="00037C5C">
        <w:rPr>
          <w:rFonts w:ascii="Arial" w:hAnsi="Arial" w:cs="Arial"/>
          <w:color w:val="000000"/>
          <w:sz w:val="20"/>
          <w:szCs w:val="20"/>
          <w:lang w:eastAsia="en-US"/>
        </w:rPr>
        <w:t>Para los efectos del presente Reglamento, se entenderá por:</w:t>
      </w:r>
    </w:p>
    <w:p w:rsidR="00332765" w:rsidRPr="00037C5C" w:rsidRDefault="00332765" w:rsidP="00332765">
      <w:pPr>
        <w:jc w:val="both"/>
        <w:rPr>
          <w:rFonts w:ascii="Arial" w:hAnsi="Arial" w:cs="Arial"/>
          <w:color w:val="000000"/>
          <w:sz w:val="20"/>
          <w:szCs w:val="20"/>
          <w:lang w:eastAsia="en-US"/>
        </w:rPr>
      </w:pPr>
    </w:p>
    <w:p w:rsidR="00037C5C" w:rsidRPr="00037C5C" w:rsidRDefault="00037C5C" w:rsidP="00291B15">
      <w:pPr>
        <w:numPr>
          <w:ilvl w:val="0"/>
          <w:numId w:val="12"/>
        </w:numPr>
        <w:tabs>
          <w:tab w:val="left" w:pos="567"/>
        </w:tabs>
        <w:ind w:left="0" w:firstLine="0"/>
        <w:jc w:val="both"/>
        <w:rPr>
          <w:rFonts w:ascii="Arial" w:hAnsi="Arial" w:cs="Arial"/>
          <w:color w:val="000000"/>
          <w:sz w:val="20"/>
          <w:szCs w:val="20"/>
          <w:lang w:eastAsia="en-US"/>
        </w:rPr>
      </w:pPr>
      <w:r w:rsidRPr="00037C5C">
        <w:rPr>
          <w:rFonts w:ascii="Arial" w:hAnsi="Arial" w:cs="Arial"/>
          <w:b/>
          <w:color w:val="000000"/>
          <w:sz w:val="20"/>
          <w:szCs w:val="20"/>
          <w:lang w:eastAsia="en-US"/>
        </w:rPr>
        <w:t xml:space="preserve">Consejero (a) Presidente (a): </w:t>
      </w:r>
      <w:r w:rsidRPr="00037C5C">
        <w:rPr>
          <w:rFonts w:ascii="Arial" w:hAnsi="Arial" w:cs="Arial"/>
          <w:color w:val="000000"/>
          <w:sz w:val="20"/>
          <w:szCs w:val="20"/>
          <w:lang w:eastAsia="en-US"/>
        </w:rPr>
        <w:t>El Consejero (a) Presidente (a) del Consejo General del IETAM;</w:t>
      </w:r>
    </w:p>
    <w:p w:rsidR="00037C5C" w:rsidRPr="00037C5C" w:rsidRDefault="00037C5C" w:rsidP="00291B15">
      <w:pPr>
        <w:numPr>
          <w:ilvl w:val="0"/>
          <w:numId w:val="12"/>
        </w:numPr>
        <w:tabs>
          <w:tab w:val="left" w:pos="567"/>
        </w:tabs>
        <w:spacing w:before="200"/>
        <w:ind w:left="0" w:firstLine="0"/>
        <w:jc w:val="both"/>
        <w:rPr>
          <w:rFonts w:ascii="Arial" w:hAnsi="Arial" w:cs="Arial"/>
          <w:color w:val="000000"/>
          <w:sz w:val="20"/>
          <w:szCs w:val="20"/>
          <w:lang w:eastAsia="en-US"/>
        </w:rPr>
      </w:pPr>
      <w:r w:rsidRPr="00037C5C">
        <w:rPr>
          <w:rFonts w:ascii="Arial" w:hAnsi="Arial" w:cs="Arial"/>
          <w:b/>
          <w:color w:val="000000"/>
          <w:sz w:val="20"/>
          <w:szCs w:val="20"/>
          <w:lang w:eastAsia="en-US"/>
        </w:rPr>
        <w:t xml:space="preserve">Consejo General: </w:t>
      </w:r>
      <w:r w:rsidRPr="00037C5C">
        <w:rPr>
          <w:rFonts w:ascii="Arial" w:hAnsi="Arial" w:cs="Arial"/>
          <w:color w:val="000000"/>
          <w:sz w:val="20"/>
          <w:szCs w:val="20"/>
          <w:lang w:eastAsia="en-US"/>
        </w:rPr>
        <w:t>Consejo General del IETAM;</w:t>
      </w:r>
    </w:p>
    <w:p w:rsidR="00037C5C" w:rsidRPr="00037C5C" w:rsidRDefault="00037C5C" w:rsidP="00291B15">
      <w:pPr>
        <w:numPr>
          <w:ilvl w:val="0"/>
          <w:numId w:val="12"/>
        </w:numPr>
        <w:tabs>
          <w:tab w:val="left" w:pos="567"/>
        </w:tabs>
        <w:spacing w:before="200"/>
        <w:ind w:left="0" w:firstLine="0"/>
        <w:jc w:val="both"/>
        <w:rPr>
          <w:rFonts w:ascii="Arial" w:hAnsi="Arial" w:cs="Arial"/>
          <w:color w:val="000000"/>
          <w:sz w:val="20"/>
          <w:szCs w:val="20"/>
          <w:lang w:eastAsia="en-US"/>
        </w:rPr>
      </w:pPr>
      <w:r w:rsidRPr="00037C5C">
        <w:rPr>
          <w:rFonts w:ascii="Arial" w:hAnsi="Arial" w:cs="Arial"/>
          <w:b/>
          <w:color w:val="000000"/>
          <w:sz w:val="20"/>
          <w:szCs w:val="20"/>
          <w:lang w:eastAsia="en-US"/>
        </w:rPr>
        <w:t xml:space="preserve">Comisiones: </w:t>
      </w:r>
      <w:r w:rsidRPr="00037C5C">
        <w:rPr>
          <w:rFonts w:ascii="Arial" w:hAnsi="Arial" w:cs="Arial"/>
          <w:color w:val="000000"/>
          <w:sz w:val="20"/>
          <w:szCs w:val="20"/>
          <w:lang w:eastAsia="en-US"/>
        </w:rPr>
        <w:t>Las comisiones permanentes y especiales del Consejo General del IETAM;</w:t>
      </w:r>
    </w:p>
    <w:p w:rsidR="00037C5C" w:rsidRPr="00037C5C" w:rsidRDefault="00037C5C" w:rsidP="00291B15">
      <w:pPr>
        <w:numPr>
          <w:ilvl w:val="0"/>
          <w:numId w:val="12"/>
        </w:numPr>
        <w:tabs>
          <w:tab w:val="left" w:pos="567"/>
        </w:tabs>
        <w:spacing w:before="200"/>
        <w:ind w:left="0" w:firstLine="0"/>
        <w:jc w:val="both"/>
        <w:rPr>
          <w:rFonts w:ascii="Arial" w:hAnsi="Arial" w:cs="Arial"/>
          <w:color w:val="000000"/>
          <w:sz w:val="20"/>
          <w:szCs w:val="20"/>
          <w:lang w:eastAsia="en-US"/>
        </w:rPr>
      </w:pPr>
      <w:r w:rsidRPr="00037C5C">
        <w:rPr>
          <w:rFonts w:ascii="Arial" w:hAnsi="Arial" w:cs="Arial"/>
          <w:b/>
          <w:color w:val="000000"/>
          <w:sz w:val="20"/>
          <w:szCs w:val="20"/>
          <w:lang w:eastAsia="en-US"/>
        </w:rPr>
        <w:t xml:space="preserve">Constitución Federal: </w:t>
      </w:r>
      <w:r w:rsidRPr="00037C5C">
        <w:rPr>
          <w:rFonts w:ascii="Arial" w:hAnsi="Arial" w:cs="Arial"/>
          <w:color w:val="000000"/>
          <w:sz w:val="20"/>
          <w:szCs w:val="20"/>
          <w:lang w:eastAsia="en-US"/>
        </w:rPr>
        <w:t>La Constitución Política de los Estados Unidos Mexicanos;</w:t>
      </w:r>
    </w:p>
    <w:p w:rsidR="00037C5C" w:rsidRPr="00037C5C" w:rsidRDefault="00037C5C" w:rsidP="00291B15">
      <w:pPr>
        <w:numPr>
          <w:ilvl w:val="0"/>
          <w:numId w:val="12"/>
        </w:numPr>
        <w:tabs>
          <w:tab w:val="left" w:pos="567"/>
        </w:tabs>
        <w:spacing w:before="200"/>
        <w:ind w:left="0" w:firstLine="0"/>
        <w:jc w:val="both"/>
        <w:rPr>
          <w:rFonts w:ascii="Arial" w:hAnsi="Arial" w:cs="Arial"/>
          <w:color w:val="000000"/>
          <w:sz w:val="20"/>
          <w:szCs w:val="20"/>
          <w:lang w:eastAsia="en-US"/>
        </w:rPr>
      </w:pPr>
      <w:r w:rsidRPr="00037C5C">
        <w:rPr>
          <w:rFonts w:ascii="Arial" w:hAnsi="Arial" w:cs="Arial"/>
          <w:b/>
          <w:color w:val="000000"/>
          <w:sz w:val="20"/>
          <w:szCs w:val="20"/>
          <w:lang w:eastAsia="en-US"/>
        </w:rPr>
        <w:t xml:space="preserve">Constitución Local: </w:t>
      </w:r>
      <w:r w:rsidRPr="00037C5C">
        <w:rPr>
          <w:rFonts w:ascii="Arial" w:hAnsi="Arial" w:cs="Arial"/>
          <w:color w:val="000000"/>
          <w:sz w:val="20"/>
          <w:szCs w:val="20"/>
          <w:lang w:eastAsia="en-US"/>
        </w:rPr>
        <w:t>La Constitución Política del Estado de Tamaulipas;</w:t>
      </w:r>
    </w:p>
    <w:p w:rsidR="00037C5C" w:rsidRPr="00037C5C" w:rsidRDefault="00037C5C" w:rsidP="00291B15">
      <w:pPr>
        <w:numPr>
          <w:ilvl w:val="0"/>
          <w:numId w:val="12"/>
        </w:numPr>
        <w:tabs>
          <w:tab w:val="left" w:pos="567"/>
        </w:tabs>
        <w:spacing w:before="200"/>
        <w:ind w:left="0" w:firstLine="0"/>
        <w:jc w:val="both"/>
        <w:rPr>
          <w:rFonts w:ascii="Arial" w:hAnsi="Arial" w:cs="Arial"/>
          <w:color w:val="000000"/>
          <w:sz w:val="20"/>
          <w:szCs w:val="20"/>
          <w:lang w:eastAsia="en-US"/>
        </w:rPr>
      </w:pPr>
      <w:r w:rsidRPr="00037C5C">
        <w:rPr>
          <w:rFonts w:ascii="Arial" w:hAnsi="Arial" w:cs="Arial"/>
          <w:b/>
          <w:color w:val="000000"/>
          <w:sz w:val="20"/>
          <w:szCs w:val="20"/>
          <w:lang w:eastAsia="en-US"/>
        </w:rPr>
        <w:t xml:space="preserve">Dirección de Tecnologías: </w:t>
      </w:r>
      <w:r w:rsidRPr="00037C5C">
        <w:rPr>
          <w:rFonts w:ascii="Arial" w:hAnsi="Arial" w:cs="Arial"/>
          <w:color w:val="000000"/>
          <w:sz w:val="20"/>
          <w:szCs w:val="20"/>
          <w:lang w:eastAsia="en-US"/>
        </w:rPr>
        <w:t>La Dirección de Tecnologías de la Información y Comunicaciones;</w:t>
      </w:r>
    </w:p>
    <w:p w:rsidR="00037C5C" w:rsidRPr="00037C5C" w:rsidRDefault="00037C5C" w:rsidP="00291B15">
      <w:pPr>
        <w:numPr>
          <w:ilvl w:val="0"/>
          <w:numId w:val="12"/>
        </w:numPr>
        <w:tabs>
          <w:tab w:val="left" w:pos="567"/>
        </w:tabs>
        <w:spacing w:before="200"/>
        <w:ind w:left="0" w:firstLine="0"/>
        <w:jc w:val="both"/>
        <w:rPr>
          <w:rFonts w:ascii="Arial" w:hAnsi="Arial" w:cs="Arial"/>
          <w:color w:val="000000"/>
          <w:sz w:val="20"/>
          <w:szCs w:val="20"/>
          <w:lang w:eastAsia="en-US"/>
        </w:rPr>
      </w:pPr>
      <w:r w:rsidRPr="00037C5C">
        <w:rPr>
          <w:rFonts w:ascii="Arial" w:hAnsi="Arial" w:cs="Arial"/>
          <w:b/>
          <w:color w:val="000000"/>
          <w:sz w:val="20"/>
          <w:szCs w:val="20"/>
          <w:lang w:eastAsia="en-US"/>
        </w:rPr>
        <w:t xml:space="preserve">Direcciones Ejecutivas y Unidades: </w:t>
      </w:r>
      <w:r w:rsidRPr="00037C5C">
        <w:rPr>
          <w:rFonts w:ascii="Arial" w:hAnsi="Arial" w:cs="Arial"/>
          <w:color w:val="000000"/>
          <w:sz w:val="20"/>
          <w:szCs w:val="20"/>
          <w:lang w:eastAsia="en-US"/>
        </w:rPr>
        <w:t>Las Direcciones Ejecutivas y Unidades que pertenecen al IETAM;</w:t>
      </w:r>
    </w:p>
    <w:p w:rsidR="00037C5C" w:rsidRPr="00037C5C" w:rsidRDefault="00037C5C" w:rsidP="00291B15">
      <w:pPr>
        <w:numPr>
          <w:ilvl w:val="0"/>
          <w:numId w:val="12"/>
        </w:numPr>
        <w:tabs>
          <w:tab w:val="left" w:pos="567"/>
        </w:tabs>
        <w:spacing w:before="200"/>
        <w:ind w:left="0" w:firstLine="0"/>
        <w:jc w:val="both"/>
        <w:rPr>
          <w:rFonts w:ascii="Arial" w:hAnsi="Arial" w:cs="Arial"/>
          <w:color w:val="000000"/>
          <w:sz w:val="20"/>
          <w:szCs w:val="20"/>
          <w:lang w:eastAsia="en-US"/>
        </w:rPr>
      </w:pPr>
      <w:r w:rsidRPr="00037C5C">
        <w:rPr>
          <w:rFonts w:ascii="Arial" w:hAnsi="Arial" w:cs="Arial"/>
          <w:b/>
          <w:color w:val="000000"/>
          <w:sz w:val="20"/>
          <w:szCs w:val="20"/>
          <w:lang w:eastAsia="en-US"/>
        </w:rPr>
        <w:t xml:space="preserve">Grupos de atención prioritaria: </w:t>
      </w:r>
      <w:r w:rsidRPr="00037C5C">
        <w:rPr>
          <w:rFonts w:ascii="Arial" w:hAnsi="Arial" w:cs="Arial"/>
          <w:color w:val="000000"/>
          <w:sz w:val="20"/>
          <w:szCs w:val="20"/>
          <w:lang w:eastAsia="en-US"/>
        </w:rPr>
        <w:t xml:space="preserve">Son grupos de población que enfrentan barreras, que les dificulta el pleno goce y ejercicio de sus derechos humanos y que constantemente son víctimas de actos de discriminación, exclusión y violencia. En este Reglamento se consideran a aquellos grupos que están </w:t>
      </w:r>
      <w:r w:rsidRPr="00037C5C">
        <w:rPr>
          <w:rFonts w:ascii="Arial" w:hAnsi="Arial" w:cs="Arial"/>
          <w:color w:val="000000"/>
          <w:sz w:val="20"/>
          <w:szCs w:val="20"/>
          <w:lang w:eastAsia="en-US"/>
        </w:rPr>
        <w:lastRenderedPageBreak/>
        <w:t xml:space="preserve">conformados por personas jóvenes, personas mayores, personas con discapacidad, personas migrantes, personas de identidad indígena, personas </w:t>
      </w:r>
      <w:proofErr w:type="spellStart"/>
      <w:r w:rsidRPr="00037C5C">
        <w:rPr>
          <w:rFonts w:ascii="Arial" w:hAnsi="Arial" w:cs="Arial"/>
          <w:color w:val="000000"/>
          <w:sz w:val="20"/>
          <w:szCs w:val="20"/>
          <w:lang w:eastAsia="en-US"/>
        </w:rPr>
        <w:t>afromexicanas</w:t>
      </w:r>
      <w:proofErr w:type="spellEnd"/>
      <w:r w:rsidRPr="00037C5C">
        <w:rPr>
          <w:rFonts w:ascii="Arial" w:hAnsi="Arial" w:cs="Arial"/>
          <w:color w:val="000000"/>
          <w:sz w:val="20"/>
          <w:szCs w:val="20"/>
          <w:lang w:eastAsia="en-US"/>
        </w:rPr>
        <w:t>, personas de la comunidad LGBTTTIQ, entre otros;</w:t>
      </w:r>
    </w:p>
    <w:p w:rsidR="00037C5C" w:rsidRPr="00037C5C" w:rsidRDefault="00037C5C" w:rsidP="00291B15">
      <w:pPr>
        <w:numPr>
          <w:ilvl w:val="0"/>
          <w:numId w:val="12"/>
        </w:numPr>
        <w:tabs>
          <w:tab w:val="left" w:pos="567"/>
        </w:tabs>
        <w:spacing w:before="200"/>
        <w:ind w:left="0" w:firstLine="0"/>
        <w:jc w:val="both"/>
        <w:rPr>
          <w:rFonts w:ascii="Arial" w:hAnsi="Arial" w:cs="Arial"/>
          <w:color w:val="000000"/>
          <w:sz w:val="20"/>
          <w:szCs w:val="20"/>
          <w:lang w:eastAsia="en-US"/>
        </w:rPr>
      </w:pPr>
      <w:r w:rsidRPr="00037C5C">
        <w:rPr>
          <w:rFonts w:ascii="Arial" w:hAnsi="Arial" w:cs="Arial"/>
          <w:b/>
          <w:color w:val="000000"/>
          <w:sz w:val="20"/>
          <w:szCs w:val="20"/>
          <w:lang w:eastAsia="en-US"/>
        </w:rPr>
        <w:t xml:space="preserve">IETAM: </w:t>
      </w:r>
      <w:r w:rsidRPr="00037C5C">
        <w:rPr>
          <w:rFonts w:ascii="Arial" w:hAnsi="Arial" w:cs="Arial"/>
          <w:color w:val="000000"/>
          <w:sz w:val="20"/>
          <w:szCs w:val="20"/>
          <w:lang w:eastAsia="en-US"/>
        </w:rPr>
        <w:t>Instituto Electoral de Tamaulipas;</w:t>
      </w:r>
    </w:p>
    <w:p w:rsidR="00037C5C" w:rsidRPr="00037C5C" w:rsidRDefault="00037C5C" w:rsidP="00291B15">
      <w:pPr>
        <w:numPr>
          <w:ilvl w:val="0"/>
          <w:numId w:val="12"/>
        </w:numPr>
        <w:tabs>
          <w:tab w:val="left" w:pos="567"/>
        </w:tabs>
        <w:spacing w:before="200"/>
        <w:ind w:left="0" w:firstLine="0"/>
        <w:jc w:val="both"/>
        <w:rPr>
          <w:rFonts w:ascii="Arial" w:hAnsi="Arial" w:cs="Arial"/>
          <w:color w:val="000000"/>
          <w:sz w:val="20"/>
          <w:szCs w:val="20"/>
          <w:lang w:eastAsia="en-US"/>
        </w:rPr>
      </w:pPr>
      <w:r w:rsidRPr="00037C5C">
        <w:rPr>
          <w:rFonts w:ascii="Arial" w:hAnsi="Arial" w:cs="Arial"/>
          <w:b/>
          <w:color w:val="000000"/>
          <w:sz w:val="20"/>
          <w:szCs w:val="20"/>
          <w:lang w:eastAsia="en-US"/>
        </w:rPr>
        <w:t xml:space="preserve">INE: </w:t>
      </w:r>
      <w:r w:rsidRPr="00037C5C">
        <w:rPr>
          <w:rFonts w:ascii="Arial" w:hAnsi="Arial" w:cs="Arial"/>
          <w:color w:val="000000"/>
          <w:sz w:val="20"/>
          <w:szCs w:val="20"/>
          <w:lang w:eastAsia="en-US"/>
        </w:rPr>
        <w:t>El Instituto Nacional Electoral;</w:t>
      </w:r>
    </w:p>
    <w:p w:rsidR="00037C5C" w:rsidRPr="00037C5C" w:rsidRDefault="00037C5C" w:rsidP="00291B15">
      <w:pPr>
        <w:numPr>
          <w:ilvl w:val="0"/>
          <w:numId w:val="12"/>
        </w:numPr>
        <w:tabs>
          <w:tab w:val="left" w:pos="567"/>
        </w:tabs>
        <w:spacing w:before="200"/>
        <w:ind w:left="0" w:firstLine="0"/>
        <w:jc w:val="both"/>
        <w:rPr>
          <w:rFonts w:ascii="Arial" w:hAnsi="Arial" w:cs="Arial"/>
          <w:color w:val="000000"/>
          <w:sz w:val="20"/>
          <w:szCs w:val="20"/>
          <w:lang w:eastAsia="en-US"/>
        </w:rPr>
      </w:pPr>
      <w:r w:rsidRPr="00037C5C">
        <w:rPr>
          <w:rFonts w:ascii="Arial" w:hAnsi="Arial" w:cs="Arial"/>
          <w:b/>
          <w:color w:val="000000"/>
          <w:sz w:val="20"/>
          <w:szCs w:val="20"/>
          <w:lang w:eastAsia="en-US"/>
        </w:rPr>
        <w:t xml:space="preserve">Integrante(s): </w:t>
      </w:r>
      <w:r w:rsidRPr="00037C5C">
        <w:rPr>
          <w:rFonts w:ascii="Arial" w:hAnsi="Arial" w:cs="Arial"/>
          <w:color w:val="000000"/>
          <w:sz w:val="20"/>
          <w:szCs w:val="20"/>
          <w:lang w:eastAsia="en-US"/>
        </w:rPr>
        <w:t>Las consejeras y los consejeros electorales que integran las comisiones;</w:t>
      </w:r>
    </w:p>
    <w:p w:rsidR="00037C5C" w:rsidRPr="00037C5C" w:rsidRDefault="00037C5C" w:rsidP="00291B15">
      <w:pPr>
        <w:numPr>
          <w:ilvl w:val="0"/>
          <w:numId w:val="12"/>
        </w:numPr>
        <w:tabs>
          <w:tab w:val="left" w:pos="567"/>
        </w:tabs>
        <w:spacing w:before="200"/>
        <w:ind w:left="0" w:firstLine="0"/>
        <w:jc w:val="both"/>
        <w:rPr>
          <w:rFonts w:ascii="Arial" w:hAnsi="Arial" w:cs="Arial"/>
          <w:color w:val="000000"/>
          <w:sz w:val="20"/>
          <w:szCs w:val="20"/>
          <w:lang w:eastAsia="en-US"/>
        </w:rPr>
      </w:pPr>
      <w:r w:rsidRPr="00037C5C">
        <w:rPr>
          <w:rFonts w:ascii="Arial" w:hAnsi="Arial" w:cs="Arial"/>
          <w:b/>
          <w:color w:val="000000"/>
          <w:sz w:val="20"/>
          <w:szCs w:val="20"/>
          <w:lang w:eastAsia="en-US"/>
        </w:rPr>
        <w:t xml:space="preserve">Ley Electoral Local: </w:t>
      </w:r>
      <w:r w:rsidRPr="00037C5C">
        <w:rPr>
          <w:rFonts w:ascii="Arial" w:hAnsi="Arial" w:cs="Arial"/>
          <w:color w:val="000000"/>
          <w:sz w:val="20"/>
          <w:szCs w:val="20"/>
          <w:lang w:eastAsia="en-US"/>
        </w:rPr>
        <w:t>Ley Electoral del Estado de Tamaulipas;</w:t>
      </w:r>
    </w:p>
    <w:p w:rsidR="00037C5C" w:rsidRPr="00037C5C" w:rsidRDefault="00037C5C" w:rsidP="00291B15">
      <w:pPr>
        <w:numPr>
          <w:ilvl w:val="0"/>
          <w:numId w:val="12"/>
        </w:numPr>
        <w:tabs>
          <w:tab w:val="left" w:pos="567"/>
        </w:tabs>
        <w:spacing w:before="200"/>
        <w:ind w:left="0" w:firstLine="0"/>
        <w:jc w:val="both"/>
        <w:rPr>
          <w:rFonts w:ascii="Arial" w:hAnsi="Arial" w:cs="Arial"/>
          <w:color w:val="000000"/>
          <w:sz w:val="20"/>
          <w:szCs w:val="20"/>
          <w:lang w:eastAsia="en-US"/>
        </w:rPr>
      </w:pPr>
      <w:r w:rsidRPr="00037C5C">
        <w:rPr>
          <w:rFonts w:ascii="Arial" w:hAnsi="Arial" w:cs="Arial"/>
          <w:b/>
          <w:color w:val="000000"/>
          <w:sz w:val="20"/>
          <w:szCs w:val="20"/>
          <w:lang w:eastAsia="en-US"/>
        </w:rPr>
        <w:t xml:space="preserve">Persona </w:t>
      </w:r>
      <w:proofErr w:type="spellStart"/>
      <w:r w:rsidRPr="00037C5C">
        <w:rPr>
          <w:rFonts w:ascii="Arial" w:hAnsi="Arial" w:cs="Arial"/>
          <w:b/>
          <w:color w:val="000000"/>
          <w:sz w:val="20"/>
          <w:szCs w:val="20"/>
          <w:lang w:eastAsia="en-US"/>
        </w:rPr>
        <w:t>afromexicana</w:t>
      </w:r>
      <w:proofErr w:type="spellEnd"/>
      <w:r w:rsidRPr="00037C5C">
        <w:rPr>
          <w:rFonts w:ascii="Arial" w:hAnsi="Arial" w:cs="Arial"/>
          <w:b/>
          <w:color w:val="000000"/>
          <w:sz w:val="20"/>
          <w:szCs w:val="20"/>
          <w:lang w:eastAsia="en-US"/>
        </w:rPr>
        <w:t xml:space="preserve">: </w:t>
      </w:r>
      <w:r w:rsidRPr="00037C5C">
        <w:rPr>
          <w:rFonts w:ascii="Arial" w:hAnsi="Arial" w:cs="Arial"/>
          <w:color w:val="000000"/>
          <w:sz w:val="20"/>
          <w:szCs w:val="20"/>
          <w:lang w:eastAsia="en-US"/>
        </w:rPr>
        <w:t>Es toda persona descendiente de la diáspora africana en el mundo. Para el caso de América Latina y el Caribe, el concepto se refiere a las distintas culturas “negras” o  “morenas”  descendientes  de  personas  africanas  esclavizadas   que   llegaron   al continente,  debido  al auge  del comercio de personas a través del Atlántico desde el siglo XVI hasta el XIX;</w:t>
      </w:r>
    </w:p>
    <w:p w:rsidR="00037C5C" w:rsidRPr="00037C5C" w:rsidRDefault="00037C5C" w:rsidP="00291B15">
      <w:pPr>
        <w:numPr>
          <w:ilvl w:val="0"/>
          <w:numId w:val="12"/>
        </w:numPr>
        <w:tabs>
          <w:tab w:val="left" w:pos="567"/>
        </w:tabs>
        <w:spacing w:before="200"/>
        <w:ind w:left="0" w:firstLine="0"/>
        <w:jc w:val="both"/>
        <w:rPr>
          <w:rFonts w:ascii="Arial" w:hAnsi="Arial" w:cs="Arial"/>
          <w:color w:val="000000"/>
          <w:sz w:val="20"/>
          <w:szCs w:val="20"/>
          <w:lang w:eastAsia="en-US"/>
        </w:rPr>
      </w:pPr>
      <w:r w:rsidRPr="00037C5C">
        <w:rPr>
          <w:rFonts w:ascii="Arial" w:hAnsi="Arial" w:cs="Arial"/>
          <w:b/>
          <w:color w:val="000000"/>
          <w:sz w:val="20"/>
          <w:szCs w:val="20"/>
          <w:lang w:eastAsia="en-US"/>
        </w:rPr>
        <w:t xml:space="preserve">Personas mayores: </w:t>
      </w:r>
      <w:r w:rsidRPr="00037C5C">
        <w:rPr>
          <w:rFonts w:ascii="Arial" w:hAnsi="Arial" w:cs="Arial"/>
          <w:color w:val="000000"/>
          <w:sz w:val="20"/>
          <w:szCs w:val="20"/>
          <w:lang w:eastAsia="en-US"/>
        </w:rPr>
        <w:t>Son personas que cuentan con una edad de sesenta años o más. Sin perjuicio de esta definición, este Reglamento se refiere a las personas que, al día de la elección, cuenten con la edad señalada;</w:t>
      </w:r>
    </w:p>
    <w:p w:rsidR="00037C5C" w:rsidRPr="00037C5C" w:rsidRDefault="00037C5C" w:rsidP="00291B15">
      <w:pPr>
        <w:numPr>
          <w:ilvl w:val="0"/>
          <w:numId w:val="12"/>
        </w:numPr>
        <w:tabs>
          <w:tab w:val="left" w:pos="567"/>
        </w:tabs>
        <w:spacing w:before="200"/>
        <w:ind w:left="0" w:firstLine="0"/>
        <w:jc w:val="both"/>
        <w:rPr>
          <w:rFonts w:ascii="Arial" w:hAnsi="Arial" w:cs="Arial"/>
          <w:color w:val="000000"/>
          <w:sz w:val="20"/>
          <w:szCs w:val="20"/>
          <w:lang w:eastAsia="en-US"/>
        </w:rPr>
      </w:pPr>
      <w:r w:rsidRPr="00037C5C">
        <w:rPr>
          <w:rFonts w:ascii="Arial" w:hAnsi="Arial" w:cs="Arial"/>
          <w:b/>
          <w:color w:val="000000"/>
          <w:sz w:val="20"/>
          <w:szCs w:val="20"/>
          <w:lang w:eastAsia="en-US"/>
        </w:rPr>
        <w:t>Persona con discapacidad</w:t>
      </w:r>
      <w:r w:rsidRPr="00037C5C">
        <w:rPr>
          <w:rFonts w:ascii="Arial" w:hAnsi="Arial" w:cs="Arial"/>
          <w:color w:val="000000"/>
          <w:sz w:val="20"/>
          <w:szCs w:val="20"/>
          <w:lang w:eastAsia="en-US"/>
        </w:rPr>
        <w:t>: Es toda persona que, por razón congénita o adquirida, presenta una o más deficiencias de carácter físico, mental, intelectual o sensorial, ya sea permanente o temporal, que le limitan la capacidad de realizar una o más actividades de la vida diaria, y que sea agravada por el entorno social y puede impedir su inclusión plena y efectiva en igualdad de condiciones con los demás. Sin perjuicio de esta definición, este Reglamento se refiere únicamente a las personas con discapacidad permanente;</w:t>
      </w:r>
    </w:p>
    <w:p w:rsidR="00037C5C" w:rsidRPr="00037C5C" w:rsidRDefault="00037C5C" w:rsidP="00291B15">
      <w:pPr>
        <w:numPr>
          <w:ilvl w:val="0"/>
          <w:numId w:val="12"/>
        </w:numPr>
        <w:tabs>
          <w:tab w:val="left" w:pos="567"/>
        </w:tabs>
        <w:spacing w:before="200"/>
        <w:ind w:left="0" w:firstLine="0"/>
        <w:jc w:val="both"/>
        <w:rPr>
          <w:rFonts w:ascii="Arial" w:hAnsi="Arial" w:cs="Arial"/>
          <w:color w:val="000000"/>
          <w:sz w:val="20"/>
          <w:szCs w:val="20"/>
          <w:lang w:eastAsia="en-US"/>
        </w:rPr>
      </w:pPr>
      <w:r w:rsidRPr="00037C5C">
        <w:rPr>
          <w:rFonts w:ascii="Arial" w:hAnsi="Arial" w:cs="Arial"/>
          <w:b/>
          <w:color w:val="000000"/>
          <w:sz w:val="20"/>
          <w:szCs w:val="20"/>
          <w:lang w:eastAsia="en-US"/>
        </w:rPr>
        <w:t xml:space="preserve">Persona con identidad indígena: </w:t>
      </w:r>
      <w:r w:rsidRPr="00037C5C">
        <w:rPr>
          <w:rFonts w:ascii="Arial" w:hAnsi="Arial" w:cs="Arial"/>
          <w:color w:val="000000"/>
          <w:sz w:val="20"/>
          <w:szCs w:val="20"/>
          <w:lang w:eastAsia="en-US"/>
        </w:rPr>
        <w:t xml:space="preserve">Es toda persona que se identifique y </w:t>
      </w:r>
      <w:proofErr w:type="spellStart"/>
      <w:r w:rsidRPr="00037C5C">
        <w:rPr>
          <w:rFonts w:ascii="Arial" w:hAnsi="Arial" w:cs="Arial"/>
          <w:color w:val="000000"/>
          <w:sz w:val="20"/>
          <w:szCs w:val="20"/>
          <w:lang w:eastAsia="en-US"/>
        </w:rPr>
        <w:t>autoadscriba</w:t>
      </w:r>
      <w:proofErr w:type="spellEnd"/>
      <w:r w:rsidRPr="00037C5C">
        <w:rPr>
          <w:rFonts w:ascii="Arial" w:hAnsi="Arial" w:cs="Arial"/>
          <w:color w:val="000000"/>
          <w:sz w:val="20"/>
          <w:szCs w:val="20"/>
          <w:lang w:eastAsia="en-US"/>
        </w:rPr>
        <w:t xml:space="preserve"> con el carácter de indígenas, lo cual es suficiente para considerar que existe un vínculo cultural, histórico, político, lingüístico o de otra índole con su comunidad;</w:t>
      </w:r>
    </w:p>
    <w:p w:rsidR="00D87323" w:rsidRPr="00D87323" w:rsidRDefault="00D87323" w:rsidP="00291B15">
      <w:pPr>
        <w:numPr>
          <w:ilvl w:val="0"/>
          <w:numId w:val="12"/>
        </w:numPr>
        <w:spacing w:before="200"/>
        <w:ind w:left="0" w:firstLine="0"/>
        <w:jc w:val="both"/>
        <w:rPr>
          <w:rFonts w:ascii="Arial" w:hAnsi="Arial" w:cs="Arial"/>
          <w:color w:val="000000"/>
          <w:sz w:val="20"/>
          <w:szCs w:val="20"/>
          <w:lang w:eastAsia="en-US"/>
        </w:rPr>
      </w:pPr>
      <w:r w:rsidRPr="00D87323">
        <w:rPr>
          <w:rFonts w:ascii="Arial" w:hAnsi="Arial" w:cs="Arial"/>
          <w:b/>
          <w:color w:val="000000"/>
          <w:sz w:val="20"/>
          <w:szCs w:val="20"/>
          <w:lang w:eastAsia="en-US"/>
        </w:rPr>
        <w:t xml:space="preserve">Personas de la comunidad LGBTTTIQ: </w:t>
      </w:r>
      <w:r w:rsidRPr="00D87323">
        <w:rPr>
          <w:rFonts w:ascii="Arial" w:hAnsi="Arial" w:cs="Arial"/>
          <w:color w:val="000000"/>
          <w:sz w:val="20"/>
          <w:szCs w:val="20"/>
          <w:lang w:eastAsia="en-US"/>
        </w:rPr>
        <w:t xml:space="preserve">Son personas que se </w:t>
      </w:r>
      <w:proofErr w:type="spellStart"/>
      <w:r w:rsidRPr="00D87323">
        <w:rPr>
          <w:rFonts w:ascii="Arial" w:hAnsi="Arial" w:cs="Arial"/>
          <w:color w:val="000000"/>
          <w:sz w:val="20"/>
          <w:szCs w:val="20"/>
          <w:lang w:eastAsia="en-US"/>
        </w:rPr>
        <w:t>autoadscriben</w:t>
      </w:r>
      <w:proofErr w:type="spellEnd"/>
      <w:r w:rsidRPr="00D87323">
        <w:rPr>
          <w:rFonts w:ascii="Arial" w:hAnsi="Arial" w:cs="Arial"/>
          <w:color w:val="000000"/>
          <w:sz w:val="20"/>
          <w:szCs w:val="20"/>
          <w:lang w:eastAsia="en-US"/>
        </w:rPr>
        <w:t xml:space="preserve"> como Lesbiana, Gay, Bisexual, </w:t>
      </w:r>
      <w:proofErr w:type="spellStart"/>
      <w:r w:rsidRPr="00D87323">
        <w:rPr>
          <w:rFonts w:ascii="Arial" w:hAnsi="Arial" w:cs="Arial"/>
          <w:color w:val="000000"/>
          <w:sz w:val="20"/>
          <w:szCs w:val="20"/>
          <w:lang w:eastAsia="en-US"/>
        </w:rPr>
        <w:t>Transgénero</w:t>
      </w:r>
      <w:proofErr w:type="spellEnd"/>
      <w:r w:rsidRPr="00D87323">
        <w:rPr>
          <w:rFonts w:ascii="Arial" w:hAnsi="Arial" w:cs="Arial"/>
          <w:color w:val="000000"/>
          <w:sz w:val="20"/>
          <w:szCs w:val="20"/>
          <w:lang w:eastAsia="en-US"/>
        </w:rPr>
        <w:t xml:space="preserve">, Transexual, Travesti, Intersexual y </w:t>
      </w:r>
      <w:proofErr w:type="spellStart"/>
      <w:r w:rsidRPr="00D87323">
        <w:rPr>
          <w:rFonts w:ascii="Arial" w:hAnsi="Arial" w:cs="Arial"/>
          <w:color w:val="000000"/>
          <w:sz w:val="20"/>
          <w:szCs w:val="20"/>
          <w:lang w:eastAsia="en-US"/>
        </w:rPr>
        <w:t>Queer</w:t>
      </w:r>
      <w:proofErr w:type="spellEnd"/>
      <w:r w:rsidRPr="00D87323">
        <w:rPr>
          <w:rFonts w:ascii="Arial" w:hAnsi="Arial" w:cs="Arial"/>
          <w:color w:val="000000"/>
          <w:sz w:val="20"/>
          <w:szCs w:val="20"/>
          <w:lang w:eastAsia="en-US"/>
        </w:rPr>
        <w:t>.</w:t>
      </w:r>
    </w:p>
    <w:p w:rsidR="00D87323" w:rsidRPr="00D87323" w:rsidRDefault="00D87323" w:rsidP="00291B15">
      <w:pPr>
        <w:numPr>
          <w:ilvl w:val="1"/>
          <w:numId w:val="12"/>
        </w:numPr>
        <w:spacing w:before="200"/>
        <w:ind w:left="567" w:firstLine="0"/>
        <w:jc w:val="both"/>
        <w:rPr>
          <w:rFonts w:ascii="Arial" w:hAnsi="Arial" w:cs="Arial"/>
          <w:color w:val="000000"/>
          <w:sz w:val="20"/>
          <w:szCs w:val="20"/>
          <w:lang w:eastAsia="en-US"/>
        </w:rPr>
      </w:pPr>
      <w:r w:rsidRPr="00D87323">
        <w:rPr>
          <w:rFonts w:ascii="Arial" w:hAnsi="Arial" w:cs="Arial"/>
          <w:b/>
          <w:color w:val="000000"/>
          <w:sz w:val="20"/>
          <w:szCs w:val="20"/>
          <w:lang w:eastAsia="en-US"/>
        </w:rPr>
        <w:t xml:space="preserve">Lesbiana: </w:t>
      </w:r>
      <w:r w:rsidRPr="00D87323">
        <w:rPr>
          <w:rFonts w:ascii="Arial" w:hAnsi="Arial" w:cs="Arial"/>
          <w:color w:val="000000"/>
          <w:sz w:val="20"/>
          <w:szCs w:val="20"/>
          <w:lang w:eastAsia="en-US"/>
        </w:rPr>
        <w:t>Mujer que se siente atraída erótica y afectivamente por mujeres.</w:t>
      </w:r>
    </w:p>
    <w:p w:rsidR="00D87323" w:rsidRPr="00D87323" w:rsidRDefault="00D87323" w:rsidP="00291B15">
      <w:pPr>
        <w:numPr>
          <w:ilvl w:val="1"/>
          <w:numId w:val="12"/>
        </w:numPr>
        <w:spacing w:before="200"/>
        <w:ind w:left="567" w:firstLine="0"/>
        <w:jc w:val="both"/>
        <w:rPr>
          <w:rFonts w:ascii="Arial" w:hAnsi="Arial" w:cs="Arial"/>
          <w:color w:val="000000"/>
          <w:sz w:val="20"/>
          <w:szCs w:val="20"/>
          <w:lang w:eastAsia="en-US"/>
        </w:rPr>
      </w:pPr>
      <w:r w:rsidRPr="00D87323">
        <w:rPr>
          <w:rFonts w:ascii="Arial" w:hAnsi="Arial" w:cs="Arial"/>
          <w:b/>
          <w:color w:val="000000"/>
          <w:sz w:val="20"/>
          <w:szCs w:val="20"/>
          <w:lang w:eastAsia="en-US"/>
        </w:rPr>
        <w:t xml:space="preserve">Gay: </w:t>
      </w:r>
      <w:r w:rsidRPr="00D87323">
        <w:rPr>
          <w:rFonts w:ascii="Arial" w:hAnsi="Arial" w:cs="Arial"/>
          <w:color w:val="000000"/>
          <w:sz w:val="20"/>
          <w:szCs w:val="20"/>
          <w:lang w:eastAsia="en-US"/>
        </w:rPr>
        <w:t>Hombre que se siente atraído erótico afectivamente hacia otro hombre.</w:t>
      </w:r>
    </w:p>
    <w:p w:rsidR="00D87323" w:rsidRPr="00D87323" w:rsidRDefault="00D87323" w:rsidP="00291B15">
      <w:pPr>
        <w:numPr>
          <w:ilvl w:val="1"/>
          <w:numId w:val="12"/>
        </w:numPr>
        <w:spacing w:before="200"/>
        <w:ind w:left="567" w:firstLine="0"/>
        <w:jc w:val="both"/>
        <w:rPr>
          <w:rFonts w:ascii="Arial" w:hAnsi="Arial" w:cs="Arial"/>
          <w:color w:val="000000"/>
          <w:sz w:val="20"/>
          <w:szCs w:val="20"/>
          <w:lang w:eastAsia="en-US"/>
        </w:rPr>
      </w:pPr>
      <w:r w:rsidRPr="00D87323">
        <w:rPr>
          <w:rFonts w:ascii="Arial" w:hAnsi="Arial" w:cs="Arial"/>
          <w:b/>
          <w:color w:val="000000"/>
          <w:sz w:val="20"/>
          <w:szCs w:val="20"/>
          <w:lang w:eastAsia="en-US"/>
        </w:rPr>
        <w:t xml:space="preserve">Bisexual: </w:t>
      </w:r>
      <w:r w:rsidRPr="00D87323">
        <w:rPr>
          <w:rFonts w:ascii="Arial" w:hAnsi="Arial" w:cs="Arial"/>
          <w:color w:val="000000"/>
          <w:sz w:val="20"/>
          <w:szCs w:val="20"/>
          <w:lang w:eastAsia="en-US"/>
        </w:rPr>
        <w:t>Personas que sienten atracción erótica afectiva por personas de un género diferente al suyo y de su mismo género, así como de mantener relaciones íntimas y sexuales con ellas.</w:t>
      </w:r>
    </w:p>
    <w:p w:rsidR="00D87323" w:rsidRPr="00D87323" w:rsidRDefault="00D87323" w:rsidP="00291B15">
      <w:pPr>
        <w:numPr>
          <w:ilvl w:val="1"/>
          <w:numId w:val="12"/>
        </w:numPr>
        <w:spacing w:before="200"/>
        <w:ind w:left="567" w:firstLine="0"/>
        <w:jc w:val="both"/>
        <w:rPr>
          <w:rFonts w:ascii="Arial" w:hAnsi="Arial" w:cs="Arial"/>
          <w:color w:val="000000"/>
          <w:sz w:val="20"/>
          <w:szCs w:val="20"/>
          <w:lang w:eastAsia="en-US"/>
        </w:rPr>
      </w:pPr>
      <w:proofErr w:type="spellStart"/>
      <w:r w:rsidRPr="00D87323">
        <w:rPr>
          <w:rFonts w:ascii="Arial" w:hAnsi="Arial" w:cs="Arial"/>
          <w:b/>
          <w:color w:val="000000"/>
          <w:sz w:val="20"/>
          <w:szCs w:val="20"/>
          <w:lang w:eastAsia="en-US"/>
        </w:rPr>
        <w:t>Transgénero</w:t>
      </w:r>
      <w:proofErr w:type="spellEnd"/>
      <w:r w:rsidRPr="00D87323">
        <w:rPr>
          <w:rFonts w:ascii="Arial" w:hAnsi="Arial" w:cs="Arial"/>
          <w:b/>
          <w:color w:val="000000"/>
          <w:sz w:val="20"/>
          <w:szCs w:val="20"/>
          <w:lang w:eastAsia="en-US"/>
        </w:rPr>
        <w:t xml:space="preserve">: </w:t>
      </w:r>
      <w:r w:rsidRPr="00D87323">
        <w:rPr>
          <w:rFonts w:ascii="Arial" w:hAnsi="Arial" w:cs="Arial"/>
          <w:color w:val="000000"/>
          <w:sz w:val="20"/>
          <w:szCs w:val="20"/>
          <w:lang w:eastAsia="en-US"/>
        </w:rPr>
        <w:t>Personas que se sienten y se conciben a sí mismas como pertenecientes al género opuesto al que social y culturalmente se asigna a su sexo de nacimiento, y quienes, por lo general, sólo optan por una reasignación hormonal.</w:t>
      </w:r>
    </w:p>
    <w:p w:rsidR="00D87323" w:rsidRPr="00D87323" w:rsidRDefault="00D87323" w:rsidP="00291B15">
      <w:pPr>
        <w:numPr>
          <w:ilvl w:val="1"/>
          <w:numId w:val="12"/>
        </w:numPr>
        <w:spacing w:before="200"/>
        <w:ind w:left="567" w:firstLine="0"/>
        <w:jc w:val="both"/>
        <w:rPr>
          <w:rFonts w:ascii="Arial" w:hAnsi="Arial" w:cs="Arial"/>
          <w:color w:val="000000"/>
          <w:sz w:val="20"/>
          <w:szCs w:val="20"/>
          <w:lang w:eastAsia="en-US"/>
        </w:rPr>
      </w:pPr>
      <w:r w:rsidRPr="00D87323">
        <w:rPr>
          <w:rFonts w:ascii="Arial" w:hAnsi="Arial" w:cs="Arial"/>
          <w:b/>
          <w:color w:val="000000"/>
          <w:sz w:val="20"/>
          <w:szCs w:val="20"/>
          <w:lang w:eastAsia="en-US"/>
        </w:rPr>
        <w:t xml:space="preserve">Transexual: </w:t>
      </w:r>
      <w:r w:rsidRPr="00D87323">
        <w:rPr>
          <w:rFonts w:ascii="Arial" w:hAnsi="Arial" w:cs="Arial"/>
          <w:color w:val="000000"/>
          <w:sz w:val="20"/>
          <w:szCs w:val="20"/>
          <w:lang w:eastAsia="en-US"/>
        </w:rPr>
        <w:t>Personas que se sienten y se conciben a sí mismas como pertenecientes al género y al sexo opuesto a los que social y culturalmente se les asigna en función de su sexo de nacimiento y pueden optar una intervención quirúrgica.</w:t>
      </w:r>
    </w:p>
    <w:p w:rsidR="00D87323" w:rsidRPr="00D87323" w:rsidRDefault="00D87323" w:rsidP="00291B15">
      <w:pPr>
        <w:numPr>
          <w:ilvl w:val="1"/>
          <w:numId w:val="12"/>
        </w:numPr>
        <w:spacing w:before="200"/>
        <w:ind w:left="567" w:firstLine="0"/>
        <w:jc w:val="both"/>
        <w:rPr>
          <w:rFonts w:ascii="Arial" w:hAnsi="Arial" w:cs="Arial"/>
          <w:color w:val="000000"/>
          <w:sz w:val="20"/>
          <w:szCs w:val="20"/>
          <w:lang w:eastAsia="en-US"/>
        </w:rPr>
      </w:pPr>
      <w:r w:rsidRPr="00D87323">
        <w:rPr>
          <w:rFonts w:ascii="Arial" w:hAnsi="Arial" w:cs="Arial"/>
          <w:b/>
          <w:color w:val="000000"/>
          <w:sz w:val="20"/>
          <w:szCs w:val="20"/>
          <w:lang w:eastAsia="en-US"/>
        </w:rPr>
        <w:t xml:space="preserve">Travesti: </w:t>
      </w:r>
      <w:r w:rsidRPr="00D87323">
        <w:rPr>
          <w:rFonts w:ascii="Arial" w:hAnsi="Arial" w:cs="Arial"/>
          <w:color w:val="000000"/>
          <w:sz w:val="20"/>
          <w:szCs w:val="20"/>
          <w:lang w:eastAsia="en-US"/>
        </w:rPr>
        <w:t>Personas que gustan de presentar de manera transitoria o duradera una apariencia opuesta a  la del género que socialmente se asigna a su sexo de nacimiento, mediante la utilización de prendas de vestir, actitudes y comportamientos.</w:t>
      </w:r>
    </w:p>
    <w:p w:rsidR="00D87323" w:rsidRPr="00D87323" w:rsidRDefault="00D87323" w:rsidP="00291B15">
      <w:pPr>
        <w:numPr>
          <w:ilvl w:val="1"/>
          <w:numId w:val="12"/>
        </w:numPr>
        <w:spacing w:before="200"/>
        <w:ind w:left="567" w:firstLine="0"/>
        <w:jc w:val="both"/>
        <w:rPr>
          <w:rFonts w:ascii="Arial" w:hAnsi="Arial" w:cs="Arial"/>
          <w:color w:val="000000"/>
          <w:sz w:val="20"/>
          <w:szCs w:val="20"/>
          <w:lang w:eastAsia="en-US"/>
        </w:rPr>
      </w:pPr>
      <w:r w:rsidRPr="00D87323">
        <w:rPr>
          <w:rFonts w:ascii="Arial" w:hAnsi="Arial" w:cs="Arial"/>
          <w:b/>
          <w:color w:val="000000"/>
          <w:sz w:val="20"/>
          <w:szCs w:val="20"/>
          <w:lang w:eastAsia="en-US"/>
        </w:rPr>
        <w:t xml:space="preserve">Intersexual: </w:t>
      </w:r>
      <w:r w:rsidRPr="00D87323">
        <w:rPr>
          <w:rFonts w:ascii="Arial" w:hAnsi="Arial" w:cs="Arial"/>
          <w:color w:val="000000"/>
          <w:sz w:val="20"/>
          <w:szCs w:val="20"/>
          <w:lang w:eastAsia="en-US"/>
        </w:rPr>
        <w:t>El término intersexual es el adecuado para su uso, rechazando el de hermafroditismo.</w:t>
      </w:r>
    </w:p>
    <w:p w:rsidR="00D87323" w:rsidRPr="00D87323" w:rsidRDefault="00D87323" w:rsidP="00291B15">
      <w:pPr>
        <w:numPr>
          <w:ilvl w:val="1"/>
          <w:numId w:val="12"/>
        </w:numPr>
        <w:spacing w:before="200"/>
        <w:ind w:left="567" w:firstLine="0"/>
        <w:jc w:val="both"/>
        <w:rPr>
          <w:rFonts w:ascii="Arial" w:hAnsi="Arial" w:cs="Arial"/>
          <w:color w:val="000000"/>
          <w:sz w:val="20"/>
          <w:szCs w:val="20"/>
          <w:lang w:eastAsia="en-US"/>
        </w:rPr>
      </w:pPr>
      <w:proofErr w:type="spellStart"/>
      <w:r w:rsidRPr="00D87323">
        <w:rPr>
          <w:rFonts w:ascii="Arial" w:hAnsi="Arial" w:cs="Arial"/>
          <w:b/>
          <w:color w:val="000000"/>
          <w:sz w:val="20"/>
          <w:szCs w:val="20"/>
          <w:lang w:eastAsia="en-US"/>
        </w:rPr>
        <w:lastRenderedPageBreak/>
        <w:t>Queer</w:t>
      </w:r>
      <w:proofErr w:type="spellEnd"/>
      <w:r w:rsidRPr="00D87323">
        <w:rPr>
          <w:rFonts w:ascii="Arial" w:hAnsi="Arial" w:cs="Arial"/>
          <w:b/>
          <w:color w:val="000000"/>
          <w:sz w:val="20"/>
          <w:szCs w:val="20"/>
          <w:lang w:eastAsia="en-US"/>
        </w:rPr>
        <w:t xml:space="preserve">: </w:t>
      </w:r>
      <w:r w:rsidRPr="00D87323">
        <w:rPr>
          <w:rFonts w:ascii="Arial" w:hAnsi="Arial" w:cs="Arial"/>
          <w:color w:val="000000"/>
          <w:sz w:val="20"/>
          <w:szCs w:val="20"/>
          <w:lang w:eastAsia="en-US"/>
        </w:rPr>
        <w:t>Personas que además de no identificarse y rechazar el género socialmente asignado a su sexo de nacimiento, tampoco se identifican con el otro género o con alguno en particular.</w:t>
      </w:r>
    </w:p>
    <w:p w:rsidR="00D87323" w:rsidRPr="00D87323" w:rsidRDefault="00D87323" w:rsidP="00291B15">
      <w:pPr>
        <w:numPr>
          <w:ilvl w:val="0"/>
          <w:numId w:val="12"/>
        </w:numPr>
        <w:spacing w:before="200"/>
        <w:ind w:left="0" w:firstLine="0"/>
        <w:jc w:val="both"/>
        <w:rPr>
          <w:rFonts w:ascii="Arial" w:hAnsi="Arial" w:cs="Arial"/>
          <w:color w:val="000000"/>
          <w:sz w:val="20"/>
          <w:szCs w:val="20"/>
          <w:lang w:eastAsia="en-US"/>
        </w:rPr>
      </w:pPr>
      <w:r w:rsidRPr="00D87323">
        <w:rPr>
          <w:rFonts w:ascii="Arial" w:hAnsi="Arial" w:cs="Arial"/>
          <w:b/>
          <w:color w:val="000000"/>
          <w:sz w:val="20"/>
          <w:szCs w:val="20"/>
          <w:lang w:eastAsia="en-US"/>
        </w:rPr>
        <w:t xml:space="preserve">Personas jóvenes: </w:t>
      </w:r>
      <w:r w:rsidRPr="00D87323">
        <w:rPr>
          <w:rFonts w:ascii="Arial" w:hAnsi="Arial" w:cs="Arial"/>
          <w:color w:val="000000"/>
          <w:sz w:val="20"/>
          <w:szCs w:val="20"/>
          <w:lang w:eastAsia="en-US"/>
        </w:rPr>
        <w:t>Son personas que cuentan con una edad entre 18 y 29 años. Sin perjuicio de esta definición, este Reglamento se refiere a las personas que, al día de la elección, cuenten con la edad señalada. En el caso de las postulaciones al cargo de diputaciones, deberán de cumplir con los requisitos señalados en la Constitución Local;</w:t>
      </w:r>
    </w:p>
    <w:p w:rsidR="00D87323" w:rsidRPr="00D87323" w:rsidRDefault="00D87323" w:rsidP="00291B15">
      <w:pPr>
        <w:numPr>
          <w:ilvl w:val="0"/>
          <w:numId w:val="12"/>
        </w:numPr>
        <w:spacing w:before="200"/>
        <w:ind w:left="0" w:firstLine="0"/>
        <w:jc w:val="both"/>
        <w:rPr>
          <w:rFonts w:ascii="Arial" w:hAnsi="Arial" w:cs="Arial"/>
          <w:color w:val="000000"/>
          <w:sz w:val="20"/>
          <w:szCs w:val="20"/>
          <w:lang w:eastAsia="en-US"/>
        </w:rPr>
      </w:pPr>
      <w:r w:rsidRPr="00D87323">
        <w:rPr>
          <w:rFonts w:ascii="Arial" w:hAnsi="Arial" w:cs="Arial"/>
          <w:b/>
          <w:color w:val="000000"/>
          <w:sz w:val="20"/>
          <w:szCs w:val="20"/>
          <w:lang w:eastAsia="en-US"/>
        </w:rPr>
        <w:t xml:space="preserve">Personas migrantes: </w:t>
      </w:r>
      <w:r w:rsidRPr="00D87323">
        <w:rPr>
          <w:rFonts w:ascii="Arial" w:hAnsi="Arial" w:cs="Arial"/>
          <w:color w:val="000000"/>
          <w:sz w:val="20"/>
          <w:szCs w:val="20"/>
          <w:lang w:eastAsia="en-US"/>
        </w:rPr>
        <w:t>Persona que se desplaza o se ha desplazado a través de una frontera internacional o dentro de un país, fuera de su lugar habitual de residencia. Sin perjuicio de esta definición, este Reglamento se refiere a las personas nacidas en Tamaulipas que residan fuera del territorio nacional;</w:t>
      </w:r>
    </w:p>
    <w:p w:rsidR="00D87323" w:rsidRPr="00D87323" w:rsidRDefault="00D87323" w:rsidP="00291B15">
      <w:pPr>
        <w:numPr>
          <w:ilvl w:val="0"/>
          <w:numId w:val="12"/>
        </w:numPr>
        <w:spacing w:before="200"/>
        <w:ind w:left="0" w:firstLine="0"/>
        <w:jc w:val="both"/>
        <w:rPr>
          <w:rFonts w:ascii="Arial" w:hAnsi="Arial" w:cs="Arial"/>
          <w:color w:val="000000"/>
          <w:sz w:val="20"/>
          <w:szCs w:val="20"/>
          <w:lang w:eastAsia="en-US"/>
        </w:rPr>
      </w:pPr>
      <w:r w:rsidRPr="00D87323">
        <w:rPr>
          <w:rFonts w:ascii="Arial" w:hAnsi="Arial" w:cs="Arial"/>
          <w:b/>
          <w:color w:val="000000"/>
          <w:sz w:val="20"/>
          <w:szCs w:val="20"/>
          <w:lang w:eastAsia="en-US"/>
        </w:rPr>
        <w:t xml:space="preserve">Presidencia: </w:t>
      </w:r>
      <w:r w:rsidRPr="00D87323">
        <w:rPr>
          <w:rFonts w:ascii="Arial" w:hAnsi="Arial" w:cs="Arial"/>
          <w:color w:val="000000"/>
          <w:sz w:val="20"/>
          <w:szCs w:val="20"/>
          <w:lang w:eastAsia="en-US"/>
        </w:rPr>
        <w:t>la Consejera o Consejero Presidente, de cada Comisión del Consejo General;</w:t>
      </w:r>
    </w:p>
    <w:p w:rsidR="00D87323" w:rsidRPr="00D87323" w:rsidRDefault="00D87323" w:rsidP="00291B15">
      <w:pPr>
        <w:numPr>
          <w:ilvl w:val="0"/>
          <w:numId w:val="12"/>
        </w:numPr>
        <w:spacing w:before="200"/>
        <w:ind w:left="0" w:firstLine="0"/>
        <w:jc w:val="both"/>
        <w:rPr>
          <w:rFonts w:ascii="Arial" w:hAnsi="Arial" w:cs="Arial"/>
          <w:color w:val="000000"/>
          <w:sz w:val="20"/>
          <w:szCs w:val="20"/>
          <w:lang w:eastAsia="en-US"/>
        </w:rPr>
      </w:pPr>
      <w:r w:rsidRPr="00D87323">
        <w:rPr>
          <w:rFonts w:ascii="Arial" w:hAnsi="Arial" w:cs="Arial"/>
          <w:b/>
          <w:color w:val="000000"/>
          <w:sz w:val="20"/>
          <w:szCs w:val="20"/>
          <w:lang w:eastAsia="en-US"/>
        </w:rPr>
        <w:t xml:space="preserve">Reglamento: </w:t>
      </w:r>
      <w:r w:rsidRPr="00D87323">
        <w:rPr>
          <w:rFonts w:ascii="Arial" w:hAnsi="Arial" w:cs="Arial"/>
          <w:color w:val="000000"/>
          <w:sz w:val="20"/>
          <w:szCs w:val="20"/>
          <w:lang w:eastAsia="en-US"/>
        </w:rPr>
        <w:t>El Reglamento de Comisiones del Consejo General del IETAM;</w:t>
      </w:r>
    </w:p>
    <w:p w:rsidR="00D87323" w:rsidRPr="00D87323" w:rsidRDefault="00D87323" w:rsidP="00291B15">
      <w:pPr>
        <w:numPr>
          <w:ilvl w:val="0"/>
          <w:numId w:val="12"/>
        </w:numPr>
        <w:spacing w:before="200"/>
        <w:ind w:left="0" w:firstLine="0"/>
        <w:jc w:val="both"/>
        <w:rPr>
          <w:rFonts w:ascii="Arial" w:hAnsi="Arial" w:cs="Arial"/>
          <w:color w:val="000000"/>
          <w:sz w:val="20"/>
          <w:szCs w:val="20"/>
          <w:lang w:eastAsia="en-US"/>
        </w:rPr>
      </w:pPr>
      <w:r w:rsidRPr="00D87323">
        <w:rPr>
          <w:rFonts w:ascii="Arial" w:hAnsi="Arial" w:cs="Arial"/>
          <w:b/>
          <w:color w:val="000000"/>
          <w:sz w:val="20"/>
          <w:szCs w:val="20"/>
          <w:lang w:eastAsia="en-US"/>
        </w:rPr>
        <w:t xml:space="preserve">Reglamento Interno: </w:t>
      </w:r>
      <w:r w:rsidRPr="00D87323">
        <w:rPr>
          <w:rFonts w:ascii="Arial" w:hAnsi="Arial" w:cs="Arial"/>
          <w:color w:val="000000"/>
          <w:sz w:val="20"/>
          <w:szCs w:val="20"/>
          <w:lang w:eastAsia="en-US"/>
        </w:rPr>
        <w:t>El Reglamento Interno del Instituto Electoral de Tamaulipas;</w:t>
      </w:r>
    </w:p>
    <w:p w:rsidR="00D87323" w:rsidRPr="00D87323" w:rsidRDefault="00D87323" w:rsidP="00291B15">
      <w:pPr>
        <w:numPr>
          <w:ilvl w:val="0"/>
          <w:numId w:val="12"/>
        </w:numPr>
        <w:spacing w:before="200"/>
        <w:ind w:left="0" w:firstLine="0"/>
        <w:jc w:val="both"/>
        <w:rPr>
          <w:rFonts w:ascii="Arial" w:hAnsi="Arial" w:cs="Arial"/>
          <w:color w:val="000000"/>
          <w:sz w:val="20"/>
          <w:szCs w:val="20"/>
          <w:lang w:eastAsia="en-US"/>
        </w:rPr>
      </w:pPr>
      <w:r w:rsidRPr="00D87323">
        <w:rPr>
          <w:rFonts w:ascii="Arial" w:hAnsi="Arial" w:cs="Arial"/>
          <w:b/>
          <w:color w:val="000000"/>
          <w:sz w:val="20"/>
          <w:szCs w:val="20"/>
          <w:lang w:eastAsia="en-US"/>
        </w:rPr>
        <w:t xml:space="preserve">Representaciones: </w:t>
      </w:r>
      <w:r w:rsidRPr="00D87323">
        <w:rPr>
          <w:rFonts w:ascii="Arial" w:hAnsi="Arial" w:cs="Arial"/>
          <w:color w:val="000000"/>
          <w:sz w:val="20"/>
          <w:szCs w:val="20"/>
          <w:lang w:eastAsia="en-US"/>
        </w:rPr>
        <w:t>Las y los representantes que acrediten los partidos políticos y, en su caso, las candidaturas independientes, tratándose de estas últimas se entenderá a las candidaturas a la gubernatura;</w:t>
      </w:r>
    </w:p>
    <w:p w:rsidR="00D87323" w:rsidRPr="00D87323" w:rsidRDefault="00D87323" w:rsidP="00291B15">
      <w:pPr>
        <w:numPr>
          <w:ilvl w:val="0"/>
          <w:numId w:val="12"/>
        </w:numPr>
        <w:spacing w:before="200"/>
        <w:ind w:left="0" w:firstLine="0"/>
        <w:jc w:val="both"/>
        <w:rPr>
          <w:rFonts w:ascii="Arial" w:hAnsi="Arial" w:cs="Arial"/>
          <w:color w:val="000000"/>
          <w:sz w:val="20"/>
          <w:szCs w:val="20"/>
          <w:lang w:eastAsia="en-US"/>
        </w:rPr>
      </w:pPr>
      <w:r w:rsidRPr="00D87323">
        <w:rPr>
          <w:rFonts w:ascii="Arial" w:hAnsi="Arial" w:cs="Arial"/>
          <w:b/>
          <w:color w:val="000000"/>
          <w:sz w:val="20"/>
          <w:szCs w:val="20"/>
          <w:lang w:eastAsia="en-US"/>
        </w:rPr>
        <w:t xml:space="preserve">Secretaría Ejecutiva: </w:t>
      </w:r>
      <w:r w:rsidRPr="00D87323">
        <w:rPr>
          <w:rFonts w:ascii="Arial" w:hAnsi="Arial" w:cs="Arial"/>
          <w:color w:val="000000"/>
          <w:sz w:val="20"/>
          <w:szCs w:val="20"/>
          <w:lang w:eastAsia="en-US"/>
        </w:rPr>
        <w:t>La Secretaria o Secretario Ejecutivo del Consejo General del IETAM;</w:t>
      </w:r>
    </w:p>
    <w:p w:rsidR="00D87323" w:rsidRPr="00D87323" w:rsidRDefault="00D87323" w:rsidP="00291B15">
      <w:pPr>
        <w:numPr>
          <w:ilvl w:val="0"/>
          <w:numId w:val="12"/>
        </w:numPr>
        <w:spacing w:before="200"/>
        <w:ind w:left="0" w:firstLine="0"/>
        <w:jc w:val="both"/>
        <w:rPr>
          <w:rFonts w:ascii="Arial" w:hAnsi="Arial" w:cs="Arial"/>
          <w:color w:val="000000"/>
          <w:sz w:val="20"/>
          <w:szCs w:val="20"/>
          <w:lang w:eastAsia="en-US"/>
        </w:rPr>
      </w:pPr>
      <w:r w:rsidRPr="00D87323">
        <w:rPr>
          <w:rFonts w:ascii="Arial" w:hAnsi="Arial" w:cs="Arial"/>
          <w:b/>
          <w:color w:val="000000"/>
          <w:sz w:val="20"/>
          <w:szCs w:val="20"/>
          <w:lang w:eastAsia="en-US"/>
        </w:rPr>
        <w:t xml:space="preserve">Secretaría Técnica: </w:t>
      </w:r>
      <w:r w:rsidRPr="00D87323">
        <w:rPr>
          <w:rFonts w:ascii="Arial" w:hAnsi="Arial" w:cs="Arial"/>
          <w:color w:val="000000"/>
          <w:sz w:val="20"/>
          <w:szCs w:val="20"/>
          <w:lang w:eastAsia="en-US"/>
        </w:rPr>
        <w:t>La o el Director del Secretariado, o quien este designe. Tratándose de la Comisión de Seguimiento al Servicio Profesional Electoral Nacional del Instituto Electoral de Tamaulipas, la Secretaría Técnica corresponderá a la o el titular de la Unidad de Enlace con el Servicio Profesional Electoral Nacional;</w:t>
      </w:r>
    </w:p>
    <w:p w:rsidR="00D87323" w:rsidRPr="00D87323" w:rsidRDefault="00D87323" w:rsidP="00291B15">
      <w:pPr>
        <w:numPr>
          <w:ilvl w:val="0"/>
          <w:numId w:val="12"/>
        </w:numPr>
        <w:spacing w:before="200"/>
        <w:ind w:left="0" w:firstLine="0"/>
        <w:jc w:val="both"/>
        <w:rPr>
          <w:rFonts w:ascii="Arial" w:hAnsi="Arial" w:cs="Arial"/>
          <w:color w:val="000000"/>
          <w:sz w:val="20"/>
          <w:szCs w:val="20"/>
          <w:lang w:eastAsia="en-US"/>
        </w:rPr>
      </w:pPr>
      <w:r w:rsidRPr="00D87323">
        <w:rPr>
          <w:rFonts w:ascii="Arial" w:hAnsi="Arial" w:cs="Arial"/>
          <w:b/>
          <w:color w:val="000000"/>
          <w:sz w:val="20"/>
          <w:szCs w:val="20"/>
          <w:lang w:eastAsia="en-US"/>
        </w:rPr>
        <w:t xml:space="preserve">Sesión(es): </w:t>
      </w:r>
      <w:r w:rsidRPr="00D87323">
        <w:rPr>
          <w:rFonts w:ascii="Arial" w:hAnsi="Arial" w:cs="Arial"/>
          <w:color w:val="000000"/>
          <w:sz w:val="20"/>
          <w:szCs w:val="20"/>
          <w:lang w:eastAsia="en-US"/>
        </w:rPr>
        <w:t>La sesión, ordinaria o extraordinaria, que celebra alguna de las comisiones; y</w:t>
      </w:r>
    </w:p>
    <w:p w:rsidR="00D87323" w:rsidRPr="00D87323" w:rsidRDefault="00D87323" w:rsidP="00266874">
      <w:pPr>
        <w:spacing w:before="200"/>
        <w:rPr>
          <w:rFonts w:ascii="Arial" w:hAnsi="Arial" w:cs="Arial"/>
          <w:color w:val="000000"/>
          <w:sz w:val="20"/>
          <w:szCs w:val="20"/>
          <w:lang w:eastAsia="en-US"/>
        </w:rPr>
      </w:pPr>
      <w:proofErr w:type="spellStart"/>
      <w:proofErr w:type="gramStart"/>
      <w:r w:rsidRPr="00D87323">
        <w:rPr>
          <w:rFonts w:ascii="Arial" w:hAnsi="Arial" w:cs="Arial"/>
          <w:b/>
          <w:color w:val="000000"/>
          <w:sz w:val="20"/>
          <w:szCs w:val="20"/>
          <w:lang w:eastAsia="en-US"/>
        </w:rPr>
        <w:t>aa</w:t>
      </w:r>
      <w:proofErr w:type="spellEnd"/>
      <w:proofErr w:type="gramEnd"/>
      <w:r w:rsidRPr="00D87323">
        <w:rPr>
          <w:rFonts w:ascii="Arial" w:hAnsi="Arial" w:cs="Arial"/>
          <w:b/>
          <w:color w:val="000000"/>
          <w:sz w:val="20"/>
          <w:szCs w:val="20"/>
          <w:lang w:eastAsia="en-US"/>
        </w:rPr>
        <w:t xml:space="preserve">) SPEN: </w:t>
      </w:r>
      <w:r w:rsidRPr="00D87323">
        <w:rPr>
          <w:rFonts w:ascii="Arial" w:hAnsi="Arial" w:cs="Arial"/>
          <w:color w:val="000000"/>
          <w:sz w:val="20"/>
          <w:szCs w:val="20"/>
          <w:lang w:eastAsia="en-US"/>
        </w:rPr>
        <w:t>Servicio Profesional Electoral Nacional.</w:t>
      </w:r>
    </w:p>
    <w:p w:rsidR="00733146" w:rsidRDefault="00733146" w:rsidP="00D87323">
      <w:pPr>
        <w:rPr>
          <w:rFonts w:ascii="Arial" w:hAnsi="Arial" w:cs="Arial"/>
          <w:b/>
          <w:bCs/>
          <w:color w:val="000000"/>
          <w:sz w:val="20"/>
          <w:szCs w:val="20"/>
          <w:lang w:eastAsia="en-US"/>
        </w:rPr>
      </w:pPr>
    </w:p>
    <w:p w:rsidR="00733146" w:rsidRDefault="00D87323" w:rsidP="00733146">
      <w:pPr>
        <w:jc w:val="center"/>
        <w:rPr>
          <w:rFonts w:ascii="Arial" w:hAnsi="Arial" w:cs="Arial"/>
          <w:b/>
          <w:bCs/>
          <w:color w:val="000000"/>
          <w:sz w:val="20"/>
          <w:szCs w:val="20"/>
          <w:lang w:eastAsia="en-US"/>
        </w:rPr>
      </w:pPr>
      <w:r w:rsidRPr="00D87323">
        <w:rPr>
          <w:rFonts w:ascii="Arial" w:hAnsi="Arial" w:cs="Arial"/>
          <w:b/>
          <w:bCs/>
          <w:color w:val="000000"/>
          <w:sz w:val="20"/>
          <w:szCs w:val="20"/>
          <w:lang w:eastAsia="en-US"/>
        </w:rPr>
        <w:t>CAPÍTULO SEGUNDO</w:t>
      </w:r>
    </w:p>
    <w:p w:rsidR="00D87323" w:rsidRPr="00D87323" w:rsidRDefault="00D87323" w:rsidP="00733146">
      <w:pPr>
        <w:jc w:val="center"/>
        <w:rPr>
          <w:rFonts w:ascii="Arial" w:hAnsi="Arial" w:cs="Arial"/>
          <w:b/>
          <w:bCs/>
          <w:color w:val="000000"/>
          <w:sz w:val="20"/>
          <w:szCs w:val="20"/>
          <w:lang w:eastAsia="en-US"/>
        </w:rPr>
      </w:pPr>
      <w:r w:rsidRPr="00D87323">
        <w:rPr>
          <w:rFonts w:ascii="Arial" w:hAnsi="Arial" w:cs="Arial"/>
          <w:b/>
          <w:bCs/>
          <w:color w:val="000000"/>
          <w:sz w:val="20"/>
          <w:szCs w:val="20"/>
          <w:lang w:eastAsia="en-US"/>
        </w:rPr>
        <w:t>DE LAS COMISIONES</w:t>
      </w:r>
    </w:p>
    <w:p w:rsidR="00733146" w:rsidRDefault="00733146" w:rsidP="00D87323">
      <w:pPr>
        <w:rPr>
          <w:rFonts w:ascii="Arial" w:hAnsi="Arial" w:cs="Arial"/>
          <w:b/>
          <w:color w:val="000000"/>
          <w:sz w:val="20"/>
          <w:szCs w:val="20"/>
          <w:lang w:eastAsia="en-US"/>
        </w:rPr>
      </w:pPr>
    </w:p>
    <w:p w:rsidR="00D87323" w:rsidRPr="00D87323" w:rsidRDefault="00D87323" w:rsidP="00D87323">
      <w:pPr>
        <w:rPr>
          <w:rFonts w:ascii="Arial" w:hAnsi="Arial" w:cs="Arial"/>
          <w:b/>
          <w:color w:val="000000"/>
          <w:sz w:val="20"/>
          <w:szCs w:val="20"/>
          <w:lang w:eastAsia="en-US"/>
        </w:rPr>
      </w:pPr>
      <w:r w:rsidRPr="00D87323">
        <w:rPr>
          <w:rFonts w:ascii="Arial" w:hAnsi="Arial" w:cs="Arial"/>
          <w:b/>
          <w:color w:val="000000"/>
          <w:sz w:val="20"/>
          <w:szCs w:val="20"/>
          <w:lang w:eastAsia="en-US"/>
        </w:rPr>
        <w:t>Tipos de Comisiones</w:t>
      </w:r>
    </w:p>
    <w:p w:rsidR="00733146" w:rsidRDefault="00733146" w:rsidP="00D87323">
      <w:pPr>
        <w:rPr>
          <w:rFonts w:ascii="Arial" w:hAnsi="Arial" w:cs="Arial"/>
          <w:b/>
          <w:color w:val="000000"/>
          <w:sz w:val="20"/>
          <w:szCs w:val="20"/>
          <w:lang w:eastAsia="en-US"/>
        </w:rPr>
      </w:pPr>
    </w:p>
    <w:p w:rsidR="00D87323" w:rsidRPr="00D87323" w:rsidRDefault="00D87323" w:rsidP="00AC22AB">
      <w:pPr>
        <w:jc w:val="both"/>
        <w:rPr>
          <w:rFonts w:ascii="Arial" w:hAnsi="Arial" w:cs="Arial"/>
          <w:color w:val="000000"/>
          <w:sz w:val="20"/>
          <w:szCs w:val="20"/>
          <w:lang w:eastAsia="en-US"/>
        </w:rPr>
      </w:pPr>
      <w:r w:rsidRPr="00D87323">
        <w:rPr>
          <w:rFonts w:ascii="Arial" w:hAnsi="Arial" w:cs="Arial"/>
          <w:b/>
          <w:color w:val="000000"/>
          <w:sz w:val="20"/>
          <w:szCs w:val="20"/>
          <w:lang w:eastAsia="en-US"/>
        </w:rPr>
        <w:t xml:space="preserve">Artículo 5. </w:t>
      </w:r>
      <w:r w:rsidRPr="00D87323">
        <w:rPr>
          <w:rFonts w:ascii="Arial" w:hAnsi="Arial" w:cs="Arial"/>
          <w:color w:val="000000"/>
          <w:sz w:val="20"/>
          <w:szCs w:val="20"/>
          <w:lang w:eastAsia="en-US"/>
        </w:rPr>
        <w:t>Las comisiones son instancias colegiadas encargadas de estudiar, examinar, deliberar, dictaminar, opinar y proponer en los asuntos que les correspondan relacionados con las atribuciones que les conceda la Ley Electoral y aquellas que el propio Consejo General asigne. El Consejo General, de conformidad con el artículo 115 de la Ley Electoral Local, integrará las comisiones permanentes y especiales que considere necesarias para el desempeño de sus atribuciones.</w:t>
      </w:r>
    </w:p>
    <w:p w:rsidR="00AC22AB" w:rsidRDefault="00AC22AB" w:rsidP="00AC22AB">
      <w:pPr>
        <w:jc w:val="both"/>
        <w:rPr>
          <w:rFonts w:ascii="Arial" w:hAnsi="Arial" w:cs="Arial"/>
          <w:b/>
          <w:bCs/>
          <w:color w:val="000000"/>
          <w:sz w:val="20"/>
          <w:szCs w:val="20"/>
          <w:lang w:eastAsia="en-US"/>
        </w:rPr>
      </w:pPr>
    </w:p>
    <w:p w:rsidR="00D87323" w:rsidRPr="00D87323" w:rsidRDefault="00D87323" w:rsidP="00AC22AB">
      <w:pPr>
        <w:jc w:val="both"/>
        <w:rPr>
          <w:rFonts w:ascii="Arial" w:hAnsi="Arial" w:cs="Arial"/>
          <w:b/>
          <w:bCs/>
          <w:color w:val="000000"/>
          <w:sz w:val="20"/>
          <w:szCs w:val="20"/>
          <w:lang w:eastAsia="en-US"/>
        </w:rPr>
      </w:pPr>
      <w:r w:rsidRPr="00D87323">
        <w:rPr>
          <w:rFonts w:ascii="Arial" w:hAnsi="Arial" w:cs="Arial"/>
          <w:b/>
          <w:bCs/>
          <w:color w:val="000000"/>
          <w:sz w:val="20"/>
          <w:szCs w:val="20"/>
          <w:lang w:eastAsia="en-US"/>
        </w:rPr>
        <w:t>De las Comisiones permanentes</w:t>
      </w:r>
    </w:p>
    <w:p w:rsidR="00AC22AB" w:rsidRDefault="00AC22AB" w:rsidP="00AC22AB">
      <w:pPr>
        <w:jc w:val="both"/>
        <w:rPr>
          <w:rFonts w:ascii="Arial" w:hAnsi="Arial" w:cs="Arial"/>
          <w:b/>
          <w:color w:val="000000"/>
          <w:sz w:val="20"/>
          <w:szCs w:val="20"/>
          <w:lang w:eastAsia="en-US"/>
        </w:rPr>
      </w:pPr>
    </w:p>
    <w:p w:rsidR="00D87323" w:rsidRDefault="00D87323" w:rsidP="00AC22AB">
      <w:pPr>
        <w:jc w:val="both"/>
        <w:rPr>
          <w:rFonts w:ascii="Arial" w:hAnsi="Arial" w:cs="Arial"/>
          <w:color w:val="000000"/>
          <w:sz w:val="20"/>
          <w:szCs w:val="20"/>
          <w:lang w:eastAsia="en-US"/>
        </w:rPr>
      </w:pPr>
      <w:r w:rsidRPr="00D87323">
        <w:rPr>
          <w:rFonts w:ascii="Arial" w:hAnsi="Arial" w:cs="Arial"/>
          <w:b/>
          <w:color w:val="000000"/>
          <w:sz w:val="20"/>
          <w:szCs w:val="20"/>
          <w:lang w:eastAsia="en-US"/>
        </w:rPr>
        <w:t xml:space="preserve">Artículo 6. </w:t>
      </w:r>
      <w:r w:rsidRPr="00D87323">
        <w:rPr>
          <w:rFonts w:ascii="Arial" w:hAnsi="Arial" w:cs="Arial"/>
          <w:color w:val="000000"/>
          <w:sz w:val="20"/>
          <w:szCs w:val="20"/>
          <w:lang w:eastAsia="en-US"/>
        </w:rPr>
        <w:t>Las comisiones permanentes son aquellas enunciadas expresamente en la Ley Electoral Local, que por su naturaleza se requiere su existencia de manera indefinida, siendo:</w:t>
      </w:r>
    </w:p>
    <w:p w:rsidR="00056DC8" w:rsidRPr="00D87323" w:rsidRDefault="00056DC8" w:rsidP="00AC22AB">
      <w:pPr>
        <w:jc w:val="both"/>
        <w:rPr>
          <w:rFonts w:ascii="Arial" w:hAnsi="Arial" w:cs="Arial"/>
          <w:color w:val="000000"/>
          <w:sz w:val="20"/>
          <w:szCs w:val="20"/>
          <w:lang w:eastAsia="en-US"/>
        </w:rPr>
      </w:pPr>
    </w:p>
    <w:p w:rsidR="00D87323" w:rsidRPr="00D87323" w:rsidRDefault="00D87323" w:rsidP="00291B15">
      <w:pPr>
        <w:numPr>
          <w:ilvl w:val="0"/>
          <w:numId w:val="13"/>
        </w:numPr>
        <w:ind w:left="0" w:firstLine="0"/>
        <w:jc w:val="both"/>
        <w:rPr>
          <w:rFonts w:ascii="Arial" w:hAnsi="Arial" w:cs="Arial"/>
          <w:color w:val="000000"/>
          <w:sz w:val="20"/>
          <w:szCs w:val="20"/>
          <w:lang w:eastAsia="en-US"/>
        </w:rPr>
      </w:pPr>
      <w:r w:rsidRPr="00D87323">
        <w:rPr>
          <w:rFonts w:ascii="Arial" w:hAnsi="Arial" w:cs="Arial"/>
          <w:color w:val="000000"/>
          <w:sz w:val="20"/>
          <w:szCs w:val="20"/>
          <w:lang w:eastAsia="en-US"/>
        </w:rPr>
        <w:t>Comisión de Educación Cívica, Difusión y Capacitación;</w:t>
      </w:r>
    </w:p>
    <w:p w:rsidR="00D87323" w:rsidRPr="00D87323" w:rsidRDefault="00D87323" w:rsidP="00291B15">
      <w:pPr>
        <w:numPr>
          <w:ilvl w:val="0"/>
          <w:numId w:val="13"/>
        </w:numPr>
        <w:spacing w:before="200"/>
        <w:ind w:left="0" w:firstLine="0"/>
        <w:jc w:val="both"/>
        <w:rPr>
          <w:rFonts w:ascii="Arial" w:hAnsi="Arial" w:cs="Arial"/>
          <w:color w:val="000000"/>
          <w:sz w:val="20"/>
          <w:szCs w:val="20"/>
          <w:lang w:eastAsia="en-US"/>
        </w:rPr>
      </w:pPr>
      <w:r w:rsidRPr="00D87323">
        <w:rPr>
          <w:rFonts w:ascii="Arial" w:hAnsi="Arial" w:cs="Arial"/>
          <w:color w:val="000000"/>
          <w:sz w:val="20"/>
          <w:szCs w:val="20"/>
          <w:lang w:eastAsia="en-US"/>
        </w:rPr>
        <w:t>Comisión para los Procedimientos Administrativos Sancionadores;</w:t>
      </w:r>
    </w:p>
    <w:p w:rsidR="00D87323" w:rsidRPr="00D87323" w:rsidRDefault="00D87323" w:rsidP="00291B15">
      <w:pPr>
        <w:numPr>
          <w:ilvl w:val="0"/>
          <w:numId w:val="13"/>
        </w:numPr>
        <w:spacing w:before="200"/>
        <w:ind w:left="0" w:firstLine="0"/>
        <w:jc w:val="both"/>
        <w:rPr>
          <w:rFonts w:ascii="Arial" w:hAnsi="Arial" w:cs="Arial"/>
          <w:color w:val="000000"/>
          <w:sz w:val="20"/>
          <w:szCs w:val="20"/>
          <w:lang w:eastAsia="en-US"/>
        </w:rPr>
      </w:pPr>
      <w:r w:rsidRPr="00D87323">
        <w:rPr>
          <w:rFonts w:ascii="Arial" w:hAnsi="Arial" w:cs="Arial"/>
          <w:color w:val="000000"/>
          <w:sz w:val="20"/>
          <w:szCs w:val="20"/>
          <w:lang w:eastAsia="en-US"/>
        </w:rPr>
        <w:t>Comisión de Prerrogativas, Partidos y Agrupaciones Políticas;</w:t>
      </w:r>
    </w:p>
    <w:p w:rsidR="00D87323" w:rsidRPr="00D87323" w:rsidRDefault="00D87323" w:rsidP="00291B15">
      <w:pPr>
        <w:numPr>
          <w:ilvl w:val="0"/>
          <w:numId w:val="13"/>
        </w:numPr>
        <w:spacing w:before="200"/>
        <w:ind w:left="0" w:firstLine="0"/>
        <w:jc w:val="both"/>
        <w:rPr>
          <w:rFonts w:ascii="Arial" w:hAnsi="Arial" w:cs="Arial"/>
          <w:color w:val="000000"/>
          <w:sz w:val="20"/>
          <w:szCs w:val="20"/>
          <w:lang w:eastAsia="en-US"/>
        </w:rPr>
      </w:pPr>
      <w:r w:rsidRPr="00D87323">
        <w:rPr>
          <w:rFonts w:ascii="Arial" w:hAnsi="Arial" w:cs="Arial"/>
          <w:color w:val="000000"/>
          <w:sz w:val="20"/>
          <w:szCs w:val="20"/>
          <w:lang w:eastAsia="en-US"/>
        </w:rPr>
        <w:lastRenderedPageBreak/>
        <w:t>Comisión de Organización Electoral;</w:t>
      </w:r>
    </w:p>
    <w:p w:rsidR="00D87323" w:rsidRPr="00D87323" w:rsidRDefault="00D87323" w:rsidP="00291B15">
      <w:pPr>
        <w:numPr>
          <w:ilvl w:val="0"/>
          <w:numId w:val="13"/>
        </w:numPr>
        <w:spacing w:before="200"/>
        <w:ind w:left="0" w:firstLine="0"/>
        <w:jc w:val="both"/>
        <w:rPr>
          <w:rFonts w:ascii="Arial" w:hAnsi="Arial" w:cs="Arial"/>
          <w:color w:val="000000"/>
          <w:sz w:val="20"/>
          <w:szCs w:val="20"/>
          <w:lang w:eastAsia="en-US"/>
        </w:rPr>
      </w:pPr>
      <w:r w:rsidRPr="00D87323">
        <w:rPr>
          <w:rFonts w:ascii="Arial" w:hAnsi="Arial" w:cs="Arial"/>
          <w:color w:val="000000"/>
          <w:sz w:val="20"/>
          <w:szCs w:val="20"/>
          <w:lang w:eastAsia="en-US"/>
        </w:rPr>
        <w:t>Comisión de Igualdad de Género y No Discriminación; y</w:t>
      </w:r>
    </w:p>
    <w:p w:rsidR="00D87323" w:rsidRPr="00D87323" w:rsidRDefault="00D87323" w:rsidP="00291B15">
      <w:pPr>
        <w:numPr>
          <w:ilvl w:val="0"/>
          <w:numId w:val="13"/>
        </w:numPr>
        <w:spacing w:before="200"/>
        <w:ind w:left="0" w:firstLine="0"/>
        <w:jc w:val="both"/>
        <w:rPr>
          <w:rFonts w:ascii="Arial" w:hAnsi="Arial" w:cs="Arial"/>
          <w:color w:val="000000"/>
          <w:sz w:val="20"/>
          <w:szCs w:val="20"/>
          <w:lang w:eastAsia="en-US"/>
        </w:rPr>
      </w:pPr>
      <w:r w:rsidRPr="00D87323">
        <w:rPr>
          <w:rFonts w:ascii="Arial" w:hAnsi="Arial" w:cs="Arial"/>
          <w:color w:val="000000"/>
          <w:sz w:val="20"/>
          <w:szCs w:val="20"/>
          <w:lang w:eastAsia="en-US"/>
        </w:rPr>
        <w:t>Comisión de Seguimiento al Servicio Profesional Electoral Nacional del Instituto Electoral de Tamaulipas.</w:t>
      </w:r>
    </w:p>
    <w:p w:rsidR="00025C6C" w:rsidRDefault="00025C6C" w:rsidP="00AC22AB">
      <w:pPr>
        <w:jc w:val="both"/>
        <w:rPr>
          <w:rFonts w:ascii="Arial" w:hAnsi="Arial" w:cs="Arial"/>
          <w:color w:val="000000"/>
          <w:sz w:val="20"/>
          <w:szCs w:val="20"/>
          <w:lang w:val="es-MX" w:eastAsia="en-US"/>
        </w:rPr>
      </w:pPr>
    </w:p>
    <w:p w:rsidR="00430DEE" w:rsidRPr="00430DEE" w:rsidRDefault="00430DEE" w:rsidP="00430DEE">
      <w:pPr>
        <w:jc w:val="both"/>
        <w:rPr>
          <w:rFonts w:ascii="Arial" w:hAnsi="Arial" w:cs="Arial"/>
          <w:b/>
          <w:bCs/>
          <w:color w:val="000000"/>
          <w:sz w:val="20"/>
          <w:szCs w:val="20"/>
          <w:lang w:eastAsia="en-US"/>
        </w:rPr>
      </w:pPr>
      <w:r w:rsidRPr="00430DEE">
        <w:rPr>
          <w:rFonts w:ascii="Arial" w:hAnsi="Arial" w:cs="Arial"/>
          <w:b/>
          <w:bCs/>
          <w:color w:val="000000"/>
          <w:sz w:val="20"/>
          <w:szCs w:val="20"/>
          <w:lang w:eastAsia="en-US"/>
        </w:rPr>
        <w:t>De las Comisiones especiales</w:t>
      </w:r>
    </w:p>
    <w:p w:rsidR="00430DEE" w:rsidRDefault="00430DEE" w:rsidP="00430DEE">
      <w:pPr>
        <w:jc w:val="both"/>
        <w:rPr>
          <w:rFonts w:ascii="Arial" w:hAnsi="Arial" w:cs="Arial"/>
          <w:b/>
          <w:color w:val="000000"/>
          <w:sz w:val="20"/>
          <w:szCs w:val="20"/>
          <w:lang w:eastAsia="en-US"/>
        </w:rPr>
      </w:pPr>
    </w:p>
    <w:p w:rsidR="00430DEE" w:rsidRPr="00430DEE" w:rsidRDefault="00430DEE" w:rsidP="00430DEE">
      <w:pPr>
        <w:jc w:val="both"/>
        <w:rPr>
          <w:rFonts w:ascii="Arial" w:hAnsi="Arial" w:cs="Arial"/>
          <w:color w:val="000000"/>
          <w:sz w:val="20"/>
          <w:szCs w:val="20"/>
          <w:lang w:eastAsia="en-US"/>
        </w:rPr>
      </w:pPr>
      <w:r w:rsidRPr="00430DEE">
        <w:rPr>
          <w:rFonts w:ascii="Arial" w:hAnsi="Arial" w:cs="Arial"/>
          <w:b/>
          <w:color w:val="000000"/>
          <w:sz w:val="20"/>
          <w:szCs w:val="20"/>
          <w:lang w:eastAsia="en-US"/>
        </w:rPr>
        <w:t>Artículo 7</w:t>
      </w:r>
      <w:r w:rsidRPr="00430DEE">
        <w:rPr>
          <w:rFonts w:ascii="Arial" w:hAnsi="Arial" w:cs="Arial"/>
          <w:color w:val="000000"/>
          <w:sz w:val="20"/>
          <w:szCs w:val="20"/>
          <w:lang w:eastAsia="en-US"/>
        </w:rPr>
        <w:t>. Se considerarán comisiones especiales aquellas creadas de manera temporal por Acuerdo del Consejo General para la atención de asuntos específicos. Los motivos y fundamentos de su creación, sus objetivos y alcances, sus atribuciones específicas, su integración y temporalidad, así como la determinación de la Dirección Ejecutiva, Dirección o Unidad que fungirá como Secretaría Técnica, serán descritos en el Acuerdo del que emanen.</w:t>
      </w:r>
    </w:p>
    <w:p w:rsidR="00430DEE" w:rsidRDefault="00430DEE" w:rsidP="00430DEE">
      <w:pPr>
        <w:jc w:val="both"/>
        <w:rPr>
          <w:rFonts w:ascii="Arial" w:hAnsi="Arial" w:cs="Arial"/>
          <w:b/>
          <w:color w:val="000000"/>
          <w:sz w:val="20"/>
          <w:szCs w:val="20"/>
          <w:lang w:eastAsia="en-US"/>
        </w:rPr>
      </w:pPr>
    </w:p>
    <w:p w:rsidR="00430DEE" w:rsidRPr="00430DEE" w:rsidRDefault="00430DEE" w:rsidP="00430DEE">
      <w:pPr>
        <w:jc w:val="both"/>
        <w:rPr>
          <w:rFonts w:ascii="Arial" w:hAnsi="Arial" w:cs="Arial"/>
          <w:color w:val="000000"/>
          <w:sz w:val="20"/>
          <w:szCs w:val="20"/>
          <w:lang w:eastAsia="en-US"/>
        </w:rPr>
      </w:pPr>
      <w:r w:rsidRPr="00430DEE">
        <w:rPr>
          <w:rFonts w:ascii="Arial" w:hAnsi="Arial" w:cs="Arial"/>
          <w:b/>
          <w:color w:val="000000"/>
          <w:sz w:val="20"/>
          <w:szCs w:val="20"/>
          <w:lang w:eastAsia="en-US"/>
        </w:rPr>
        <w:t>Artículo 8</w:t>
      </w:r>
      <w:r w:rsidRPr="00430DEE">
        <w:rPr>
          <w:rFonts w:ascii="Arial" w:hAnsi="Arial" w:cs="Arial"/>
          <w:color w:val="000000"/>
          <w:sz w:val="20"/>
          <w:szCs w:val="20"/>
          <w:lang w:eastAsia="en-US"/>
        </w:rPr>
        <w:t>. Las comisiones podrán proponer al Consejo General reformas, adiciones, modificaciones, derogaciones y abrogaciones al marco normativo del IETAM, relacionadas con las materias en el ámbito de su competencia, para su discusión y, en su caso, aprobación por el Consejo General.</w:t>
      </w:r>
    </w:p>
    <w:p w:rsidR="00430DEE" w:rsidRDefault="00430DEE" w:rsidP="00430DEE">
      <w:pPr>
        <w:jc w:val="both"/>
        <w:rPr>
          <w:rFonts w:ascii="Arial" w:hAnsi="Arial" w:cs="Arial"/>
          <w:b/>
          <w:bCs/>
          <w:color w:val="000000"/>
          <w:sz w:val="20"/>
          <w:szCs w:val="20"/>
          <w:lang w:eastAsia="en-US"/>
        </w:rPr>
      </w:pPr>
    </w:p>
    <w:p w:rsidR="00430DEE" w:rsidRPr="00430DEE" w:rsidRDefault="00430DEE" w:rsidP="00430DEE">
      <w:pPr>
        <w:jc w:val="center"/>
        <w:rPr>
          <w:rFonts w:ascii="Arial" w:hAnsi="Arial" w:cs="Arial"/>
          <w:b/>
          <w:bCs/>
          <w:color w:val="000000"/>
          <w:sz w:val="20"/>
          <w:szCs w:val="20"/>
          <w:lang w:eastAsia="en-US"/>
        </w:rPr>
      </w:pPr>
      <w:r w:rsidRPr="00430DEE">
        <w:rPr>
          <w:rFonts w:ascii="Arial" w:hAnsi="Arial" w:cs="Arial"/>
          <w:b/>
          <w:bCs/>
          <w:color w:val="000000"/>
          <w:sz w:val="20"/>
          <w:szCs w:val="20"/>
          <w:lang w:eastAsia="en-US"/>
        </w:rPr>
        <w:t>CAPÍTULO TERCERO</w:t>
      </w:r>
    </w:p>
    <w:p w:rsidR="00430DEE" w:rsidRPr="00430DEE" w:rsidRDefault="00430DEE" w:rsidP="00430DEE">
      <w:pPr>
        <w:jc w:val="center"/>
        <w:rPr>
          <w:rFonts w:ascii="Arial" w:hAnsi="Arial" w:cs="Arial"/>
          <w:b/>
          <w:color w:val="000000"/>
          <w:sz w:val="20"/>
          <w:szCs w:val="20"/>
          <w:lang w:eastAsia="en-US"/>
        </w:rPr>
      </w:pPr>
      <w:r w:rsidRPr="00430DEE">
        <w:rPr>
          <w:rFonts w:ascii="Arial" w:hAnsi="Arial" w:cs="Arial"/>
          <w:b/>
          <w:color w:val="000000"/>
          <w:sz w:val="20"/>
          <w:szCs w:val="20"/>
          <w:lang w:eastAsia="en-US"/>
        </w:rPr>
        <w:t>DE LA PARTICIPACIÓN EN LAS COMISIONES</w:t>
      </w:r>
    </w:p>
    <w:p w:rsidR="00430DEE" w:rsidRDefault="00430DEE" w:rsidP="00430DEE">
      <w:pPr>
        <w:jc w:val="both"/>
        <w:rPr>
          <w:rFonts w:ascii="Arial" w:hAnsi="Arial" w:cs="Arial"/>
          <w:b/>
          <w:color w:val="000000"/>
          <w:sz w:val="20"/>
          <w:szCs w:val="20"/>
          <w:lang w:eastAsia="en-US"/>
        </w:rPr>
      </w:pPr>
    </w:p>
    <w:p w:rsidR="00430DEE" w:rsidRPr="00430DEE" w:rsidRDefault="00430DEE" w:rsidP="00430DEE">
      <w:pPr>
        <w:jc w:val="both"/>
        <w:rPr>
          <w:rFonts w:ascii="Arial" w:hAnsi="Arial" w:cs="Arial"/>
          <w:b/>
          <w:color w:val="000000"/>
          <w:sz w:val="20"/>
          <w:szCs w:val="20"/>
          <w:lang w:eastAsia="en-US"/>
        </w:rPr>
      </w:pPr>
      <w:r w:rsidRPr="00430DEE">
        <w:rPr>
          <w:rFonts w:ascii="Arial" w:hAnsi="Arial" w:cs="Arial"/>
          <w:b/>
          <w:color w:val="000000"/>
          <w:sz w:val="20"/>
          <w:szCs w:val="20"/>
          <w:lang w:eastAsia="en-US"/>
        </w:rPr>
        <w:t>De las consejeras y los consejeros electorales como integrantes</w:t>
      </w:r>
    </w:p>
    <w:p w:rsidR="00430DEE" w:rsidRDefault="00430DEE" w:rsidP="00430DEE">
      <w:pPr>
        <w:jc w:val="both"/>
        <w:rPr>
          <w:rFonts w:ascii="Arial" w:hAnsi="Arial" w:cs="Arial"/>
          <w:b/>
          <w:color w:val="000000"/>
          <w:sz w:val="20"/>
          <w:szCs w:val="20"/>
          <w:lang w:eastAsia="en-US"/>
        </w:rPr>
      </w:pPr>
    </w:p>
    <w:p w:rsidR="00430DEE" w:rsidRPr="00430DEE" w:rsidRDefault="00430DEE" w:rsidP="00430DEE">
      <w:pPr>
        <w:jc w:val="both"/>
        <w:rPr>
          <w:rFonts w:ascii="Arial" w:hAnsi="Arial" w:cs="Arial"/>
          <w:color w:val="000000"/>
          <w:sz w:val="20"/>
          <w:szCs w:val="20"/>
          <w:lang w:eastAsia="en-US"/>
        </w:rPr>
      </w:pPr>
      <w:r w:rsidRPr="00430DEE">
        <w:rPr>
          <w:rFonts w:ascii="Arial" w:hAnsi="Arial" w:cs="Arial"/>
          <w:b/>
          <w:color w:val="000000"/>
          <w:sz w:val="20"/>
          <w:szCs w:val="20"/>
          <w:lang w:eastAsia="en-US"/>
        </w:rPr>
        <w:t xml:space="preserve">Artículo 9. </w:t>
      </w:r>
      <w:r w:rsidRPr="00430DEE">
        <w:rPr>
          <w:rFonts w:ascii="Arial" w:hAnsi="Arial" w:cs="Arial"/>
          <w:color w:val="000000"/>
          <w:sz w:val="20"/>
          <w:szCs w:val="20"/>
          <w:lang w:eastAsia="en-US"/>
        </w:rPr>
        <w:t>Las Comisiones serán integradas por un mínimo de tres y un máximo cinco consejeras o consejeros electorales, con derecho a voz y voto, por Acuerdo del Consejo General privilegiando el principio de paridad. La integración de las comisiones podrá ser modificada mediante el voto de, cuando menos, 5 votos de los integrantes del Consejo General.</w:t>
      </w:r>
    </w:p>
    <w:p w:rsidR="00430DEE" w:rsidRDefault="00430DEE" w:rsidP="00430DEE">
      <w:pPr>
        <w:jc w:val="both"/>
        <w:rPr>
          <w:rFonts w:ascii="Arial" w:hAnsi="Arial" w:cs="Arial"/>
          <w:color w:val="000000"/>
          <w:sz w:val="20"/>
          <w:szCs w:val="20"/>
          <w:lang w:eastAsia="en-US"/>
        </w:rPr>
      </w:pPr>
    </w:p>
    <w:p w:rsidR="00430DEE" w:rsidRPr="00430DEE" w:rsidRDefault="00430DEE" w:rsidP="00430DEE">
      <w:pPr>
        <w:jc w:val="both"/>
        <w:rPr>
          <w:rFonts w:ascii="Arial" w:hAnsi="Arial" w:cs="Arial"/>
          <w:color w:val="000000"/>
          <w:sz w:val="20"/>
          <w:szCs w:val="20"/>
          <w:lang w:eastAsia="en-US"/>
        </w:rPr>
      </w:pPr>
      <w:r w:rsidRPr="00430DEE">
        <w:rPr>
          <w:rFonts w:ascii="Arial" w:hAnsi="Arial" w:cs="Arial"/>
          <w:color w:val="000000"/>
          <w:sz w:val="20"/>
          <w:szCs w:val="20"/>
          <w:lang w:eastAsia="en-US"/>
        </w:rPr>
        <w:t>La sesión por la cual se elegirá la presidencia de la Comisión será convocada por la Presidencia del Consejo General, dentro de los diez días hábiles siguientes a la fecha en que el Consejo General apruebe el Acuerdo de su creación o integración. En dicha sesión las y los integrantes podrán presentar la propuesta de quien ejercerá la presidencia, misma que deberá ser aprobada por mayoría simple. Una vez electa la presidencia, deberá hacerse del conocimiento de la o el Consejero (a) Presidente (a) y del Consejo General en la siguiente sesión ordinaria.</w:t>
      </w:r>
    </w:p>
    <w:p w:rsidR="00430DEE" w:rsidRDefault="00430DEE" w:rsidP="00430DEE">
      <w:pPr>
        <w:jc w:val="both"/>
        <w:rPr>
          <w:rFonts w:ascii="Arial" w:hAnsi="Arial" w:cs="Arial"/>
          <w:color w:val="000000"/>
          <w:sz w:val="20"/>
          <w:szCs w:val="20"/>
          <w:lang w:eastAsia="en-US"/>
        </w:rPr>
      </w:pPr>
    </w:p>
    <w:p w:rsidR="00430DEE" w:rsidRPr="00430DEE" w:rsidRDefault="00430DEE" w:rsidP="00430DEE">
      <w:pPr>
        <w:jc w:val="both"/>
        <w:rPr>
          <w:rFonts w:ascii="Arial" w:hAnsi="Arial" w:cs="Arial"/>
          <w:color w:val="000000"/>
          <w:sz w:val="20"/>
          <w:szCs w:val="20"/>
          <w:lang w:eastAsia="en-US"/>
        </w:rPr>
      </w:pPr>
      <w:r w:rsidRPr="00430DEE">
        <w:rPr>
          <w:rFonts w:ascii="Arial" w:hAnsi="Arial" w:cs="Arial"/>
          <w:color w:val="000000"/>
          <w:sz w:val="20"/>
          <w:szCs w:val="20"/>
          <w:lang w:eastAsia="en-US"/>
        </w:rPr>
        <w:t>Tratándose de las comisiones permanentes, estas se renovarán en su integración y en su presidencia cada dos años.</w:t>
      </w:r>
    </w:p>
    <w:p w:rsidR="00430DEE" w:rsidRDefault="00430DEE" w:rsidP="00430DEE">
      <w:pPr>
        <w:jc w:val="both"/>
        <w:rPr>
          <w:rFonts w:ascii="Arial" w:hAnsi="Arial" w:cs="Arial"/>
          <w:color w:val="000000"/>
          <w:sz w:val="20"/>
          <w:szCs w:val="20"/>
          <w:lang w:eastAsia="en-US"/>
        </w:rPr>
      </w:pPr>
    </w:p>
    <w:p w:rsidR="00430DEE" w:rsidRPr="00430DEE" w:rsidRDefault="00430DEE" w:rsidP="00430DEE">
      <w:pPr>
        <w:jc w:val="both"/>
        <w:rPr>
          <w:rFonts w:ascii="Arial" w:hAnsi="Arial" w:cs="Arial"/>
          <w:color w:val="000000"/>
          <w:sz w:val="20"/>
          <w:szCs w:val="20"/>
          <w:lang w:eastAsia="en-US"/>
        </w:rPr>
      </w:pPr>
      <w:r w:rsidRPr="00430DEE">
        <w:rPr>
          <w:rFonts w:ascii="Arial" w:hAnsi="Arial" w:cs="Arial"/>
          <w:color w:val="000000"/>
          <w:sz w:val="20"/>
          <w:szCs w:val="20"/>
          <w:lang w:eastAsia="en-US"/>
        </w:rPr>
        <w:t>En los supuestos de renovación de la integración del Órgano Superior de Dirección, éste adoptará los acuerdos necesarios a fin de garantizar la integración y funcionamiento de las comisiones.</w:t>
      </w:r>
    </w:p>
    <w:p w:rsidR="00430DEE" w:rsidRDefault="00430DEE" w:rsidP="00430DEE">
      <w:pPr>
        <w:jc w:val="both"/>
        <w:rPr>
          <w:rFonts w:ascii="Arial" w:hAnsi="Arial" w:cs="Arial"/>
          <w:b/>
          <w:bCs/>
          <w:color w:val="000000"/>
          <w:sz w:val="20"/>
          <w:szCs w:val="20"/>
          <w:lang w:eastAsia="en-US"/>
        </w:rPr>
      </w:pPr>
    </w:p>
    <w:p w:rsidR="00430DEE" w:rsidRPr="00430DEE" w:rsidRDefault="00430DEE" w:rsidP="00430DEE">
      <w:pPr>
        <w:jc w:val="both"/>
        <w:rPr>
          <w:rFonts w:ascii="Arial" w:hAnsi="Arial" w:cs="Arial"/>
          <w:b/>
          <w:bCs/>
          <w:color w:val="000000"/>
          <w:sz w:val="20"/>
          <w:szCs w:val="20"/>
          <w:lang w:eastAsia="en-US"/>
        </w:rPr>
      </w:pPr>
      <w:r w:rsidRPr="00430DEE">
        <w:rPr>
          <w:rFonts w:ascii="Arial" w:hAnsi="Arial" w:cs="Arial"/>
          <w:b/>
          <w:bCs/>
          <w:color w:val="000000"/>
          <w:sz w:val="20"/>
          <w:szCs w:val="20"/>
          <w:lang w:eastAsia="en-US"/>
        </w:rPr>
        <w:t>Participación de las representaciones partidistas y, en su caso, de las candidaturas independientes</w:t>
      </w:r>
    </w:p>
    <w:p w:rsidR="00430DEE" w:rsidRDefault="00430DEE" w:rsidP="00430DEE">
      <w:pPr>
        <w:jc w:val="both"/>
        <w:rPr>
          <w:rFonts w:ascii="Arial" w:hAnsi="Arial" w:cs="Arial"/>
          <w:b/>
          <w:color w:val="000000"/>
          <w:sz w:val="20"/>
          <w:szCs w:val="20"/>
          <w:lang w:eastAsia="en-US"/>
        </w:rPr>
      </w:pPr>
    </w:p>
    <w:p w:rsidR="00430DEE" w:rsidRPr="00430DEE" w:rsidRDefault="00430DEE" w:rsidP="00430DEE">
      <w:pPr>
        <w:jc w:val="both"/>
        <w:rPr>
          <w:rFonts w:ascii="Arial" w:hAnsi="Arial" w:cs="Arial"/>
          <w:color w:val="000000"/>
          <w:sz w:val="20"/>
          <w:szCs w:val="20"/>
          <w:lang w:eastAsia="en-US"/>
        </w:rPr>
      </w:pPr>
      <w:r w:rsidRPr="00430DEE">
        <w:rPr>
          <w:rFonts w:ascii="Arial" w:hAnsi="Arial" w:cs="Arial"/>
          <w:b/>
          <w:color w:val="000000"/>
          <w:sz w:val="20"/>
          <w:szCs w:val="20"/>
          <w:lang w:eastAsia="en-US"/>
        </w:rPr>
        <w:t xml:space="preserve">Artículo 10. </w:t>
      </w:r>
      <w:r w:rsidRPr="00430DEE">
        <w:rPr>
          <w:rFonts w:ascii="Arial" w:hAnsi="Arial" w:cs="Arial"/>
          <w:color w:val="000000"/>
          <w:sz w:val="20"/>
          <w:szCs w:val="20"/>
          <w:lang w:eastAsia="en-US"/>
        </w:rPr>
        <w:t>Los partidos políticos y, en su caso, las candidaturas independientes podrán acreditar ante cada comisión, mediante escrito, a una persona representante propietario y una suplente con excepción de las comisiones permanentes para los Procedimientos Administrativos Sancionadores y de Seguimiento al Servicio Profesional Electoral Nacional del Instituto Electoral de Tamaulipas. Tratándose de las comisiones especiales, en el Acuerdo de su creación se determinará lo relativo, en su caso, a la participación de dichas representaciones.</w:t>
      </w:r>
    </w:p>
    <w:p w:rsidR="00430DEE" w:rsidRDefault="00430DEE" w:rsidP="00430DEE">
      <w:pPr>
        <w:jc w:val="both"/>
        <w:rPr>
          <w:rFonts w:ascii="Arial" w:hAnsi="Arial" w:cs="Arial"/>
          <w:color w:val="000000"/>
          <w:sz w:val="20"/>
          <w:szCs w:val="20"/>
          <w:lang w:eastAsia="en-US"/>
        </w:rPr>
      </w:pPr>
    </w:p>
    <w:p w:rsidR="00430DEE" w:rsidRPr="00430DEE" w:rsidRDefault="00430DEE" w:rsidP="00430DEE">
      <w:pPr>
        <w:jc w:val="both"/>
        <w:rPr>
          <w:rFonts w:ascii="Arial" w:hAnsi="Arial" w:cs="Arial"/>
          <w:color w:val="000000"/>
          <w:sz w:val="20"/>
          <w:szCs w:val="20"/>
          <w:lang w:eastAsia="en-US"/>
        </w:rPr>
      </w:pPr>
      <w:r w:rsidRPr="00430DEE">
        <w:rPr>
          <w:rFonts w:ascii="Arial" w:hAnsi="Arial" w:cs="Arial"/>
          <w:color w:val="000000"/>
          <w:sz w:val="20"/>
          <w:szCs w:val="20"/>
          <w:lang w:eastAsia="en-US"/>
        </w:rPr>
        <w:lastRenderedPageBreak/>
        <w:t>Las representaciones partidistas y, en su caso, de las candidaturas independientes, deberán cumplir los requisitos previstos en el artículo 80, fracción VII de la Ley Electoral Local y participarán en las sesiones sólo con derecho a voz.</w:t>
      </w:r>
    </w:p>
    <w:p w:rsidR="00430DEE" w:rsidRDefault="00430DEE" w:rsidP="00430DEE">
      <w:pPr>
        <w:jc w:val="both"/>
        <w:rPr>
          <w:rFonts w:ascii="Arial" w:hAnsi="Arial" w:cs="Arial"/>
          <w:b/>
          <w:bCs/>
          <w:color w:val="000000"/>
          <w:sz w:val="20"/>
          <w:szCs w:val="20"/>
          <w:lang w:eastAsia="en-US"/>
        </w:rPr>
      </w:pPr>
    </w:p>
    <w:p w:rsidR="00430DEE" w:rsidRPr="00430DEE" w:rsidRDefault="00430DEE" w:rsidP="00430DEE">
      <w:pPr>
        <w:jc w:val="both"/>
        <w:rPr>
          <w:rFonts w:ascii="Arial" w:hAnsi="Arial" w:cs="Arial"/>
          <w:b/>
          <w:bCs/>
          <w:color w:val="000000"/>
          <w:sz w:val="20"/>
          <w:szCs w:val="20"/>
          <w:lang w:eastAsia="en-US"/>
        </w:rPr>
      </w:pPr>
      <w:r w:rsidRPr="00430DEE">
        <w:rPr>
          <w:rFonts w:ascii="Arial" w:hAnsi="Arial" w:cs="Arial"/>
          <w:b/>
          <w:bCs/>
          <w:color w:val="000000"/>
          <w:sz w:val="20"/>
          <w:szCs w:val="20"/>
          <w:lang w:eastAsia="en-US"/>
        </w:rPr>
        <w:t>De la Secretaría Técnica de las comisiones</w:t>
      </w:r>
    </w:p>
    <w:p w:rsidR="00430DEE" w:rsidRDefault="00430DEE" w:rsidP="00430DEE">
      <w:pPr>
        <w:jc w:val="both"/>
        <w:rPr>
          <w:rFonts w:ascii="Arial" w:hAnsi="Arial" w:cs="Arial"/>
          <w:b/>
          <w:color w:val="000000"/>
          <w:sz w:val="20"/>
          <w:szCs w:val="20"/>
          <w:lang w:eastAsia="en-US"/>
        </w:rPr>
      </w:pPr>
    </w:p>
    <w:p w:rsidR="00430DEE" w:rsidRPr="00430DEE" w:rsidRDefault="00430DEE" w:rsidP="00430DEE">
      <w:pPr>
        <w:jc w:val="both"/>
        <w:rPr>
          <w:rFonts w:ascii="Arial" w:hAnsi="Arial" w:cs="Arial"/>
          <w:color w:val="000000"/>
          <w:sz w:val="20"/>
          <w:szCs w:val="20"/>
          <w:lang w:eastAsia="en-US"/>
        </w:rPr>
      </w:pPr>
      <w:r w:rsidRPr="00430DEE">
        <w:rPr>
          <w:rFonts w:ascii="Arial" w:hAnsi="Arial" w:cs="Arial"/>
          <w:b/>
          <w:color w:val="000000"/>
          <w:sz w:val="20"/>
          <w:szCs w:val="20"/>
          <w:lang w:eastAsia="en-US"/>
        </w:rPr>
        <w:t xml:space="preserve">Artículo 11. </w:t>
      </w:r>
      <w:r w:rsidRPr="00430DEE">
        <w:rPr>
          <w:rFonts w:ascii="Arial" w:hAnsi="Arial" w:cs="Arial"/>
          <w:color w:val="000000"/>
          <w:sz w:val="20"/>
          <w:szCs w:val="20"/>
          <w:lang w:eastAsia="en-US"/>
        </w:rPr>
        <w:t>La persona titular de la Dirección del Secretariado, o quien esta designe, estará a cargo de la Secretaría Técnica de las comisiones, con excepción de la Comisión de Seguimiento al Servicio Profesional Electoral Nacional del Instituto Electoral de Tamaulipas, en la cual, la Secretaría Técnica corresponderá a la o el titular de la Unidad de Enlace con el Servicio Profesional Electoral Nacional. Tratándose de las comisiones especiales, en el Acuerdo de su creación, el Consejo General determinará la Dirección Ejecutiva, Dirección o Unidad que fungirá como Secretaría Técnica. La Secretaría Técnica participará en las sesiones sólo con derecho a voz.</w:t>
      </w:r>
    </w:p>
    <w:p w:rsidR="00430DEE" w:rsidRDefault="00430DEE" w:rsidP="00430DEE">
      <w:pPr>
        <w:jc w:val="both"/>
        <w:rPr>
          <w:rFonts w:ascii="Arial" w:hAnsi="Arial" w:cs="Arial"/>
          <w:b/>
          <w:bCs/>
          <w:color w:val="000000"/>
          <w:sz w:val="20"/>
          <w:szCs w:val="20"/>
          <w:lang w:eastAsia="en-US"/>
        </w:rPr>
      </w:pPr>
    </w:p>
    <w:p w:rsidR="00430DEE" w:rsidRDefault="00430DEE" w:rsidP="00430DEE">
      <w:pPr>
        <w:jc w:val="center"/>
        <w:rPr>
          <w:rFonts w:ascii="Arial" w:hAnsi="Arial" w:cs="Arial"/>
          <w:b/>
          <w:bCs/>
          <w:color w:val="000000"/>
          <w:sz w:val="20"/>
          <w:szCs w:val="20"/>
          <w:lang w:eastAsia="en-US"/>
        </w:rPr>
      </w:pPr>
      <w:r w:rsidRPr="00430DEE">
        <w:rPr>
          <w:rFonts w:ascii="Arial" w:hAnsi="Arial" w:cs="Arial"/>
          <w:b/>
          <w:bCs/>
          <w:color w:val="000000"/>
          <w:sz w:val="20"/>
          <w:szCs w:val="20"/>
          <w:lang w:eastAsia="en-US"/>
        </w:rPr>
        <w:t>CAPÍTULO CUARTO</w:t>
      </w:r>
    </w:p>
    <w:p w:rsidR="00430DEE" w:rsidRDefault="00430DEE" w:rsidP="00430DEE">
      <w:pPr>
        <w:jc w:val="both"/>
        <w:rPr>
          <w:rFonts w:ascii="Arial" w:hAnsi="Arial" w:cs="Arial"/>
          <w:b/>
          <w:bCs/>
          <w:color w:val="000000"/>
          <w:sz w:val="20"/>
          <w:szCs w:val="20"/>
          <w:lang w:eastAsia="en-US"/>
        </w:rPr>
      </w:pPr>
    </w:p>
    <w:p w:rsidR="00430DEE" w:rsidRPr="00430DEE" w:rsidRDefault="00430DEE" w:rsidP="00430DEE">
      <w:pPr>
        <w:jc w:val="center"/>
        <w:rPr>
          <w:rFonts w:ascii="Arial" w:hAnsi="Arial" w:cs="Arial"/>
          <w:b/>
          <w:bCs/>
          <w:color w:val="000000"/>
          <w:sz w:val="20"/>
          <w:szCs w:val="20"/>
          <w:lang w:eastAsia="en-US"/>
        </w:rPr>
      </w:pPr>
      <w:r w:rsidRPr="00430DEE">
        <w:rPr>
          <w:rFonts w:ascii="Arial" w:hAnsi="Arial" w:cs="Arial"/>
          <w:b/>
          <w:bCs/>
          <w:color w:val="000000"/>
          <w:sz w:val="20"/>
          <w:szCs w:val="20"/>
          <w:lang w:eastAsia="en-US"/>
        </w:rPr>
        <w:t>SECCIÓN I</w:t>
      </w:r>
    </w:p>
    <w:p w:rsidR="00430DEE" w:rsidRPr="00430DEE" w:rsidRDefault="00430DEE" w:rsidP="00430DEE">
      <w:pPr>
        <w:jc w:val="center"/>
        <w:rPr>
          <w:rFonts w:ascii="Arial" w:hAnsi="Arial" w:cs="Arial"/>
          <w:b/>
          <w:color w:val="000000"/>
          <w:sz w:val="20"/>
          <w:szCs w:val="20"/>
          <w:lang w:eastAsia="en-US"/>
        </w:rPr>
      </w:pPr>
      <w:r w:rsidRPr="00430DEE">
        <w:rPr>
          <w:rFonts w:ascii="Arial" w:hAnsi="Arial" w:cs="Arial"/>
          <w:b/>
          <w:color w:val="000000"/>
          <w:sz w:val="20"/>
          <w:szCs w:val="20"/>
          <w:lang w:eastAsia="en-US"/>
        </w:rPr>
        <w:t>DE LAS ATRIBUCIONES Y OBLIGACIONES GENERALES DE LAS COMISIONES</w:t>
      </w:r>
    </w:p>
    <w:p w:rsidR="00430DEE" w:rsidRDefault="00430DEE" w:rsidP="00430DEE">
      <w:pPr>
        <w:jc w:val="both"/>
        <w:rPr>
          <w:rFonts w:ascii="Arial" w:hAnsi="Arial" w:cs="Arial"/>
          <w:b/>
          <w:color w:val="000000"/>
          <w:sz w:val="20"/>
          <w:szCs w:val="20"/>
          <w:lang w:eastAsia="en-US"/>
        </w:rPr>
      </w:pPr>
    </w:p>
    <w:p w:rsidR="00430DEE" w:rsidRPr="00430DEE" w:rsidRDefault="00430DEE" w:rsidP="00430DEE">
      <w:pPr>
        <w:jc w:val="both"/>
        <w:rPr>
          <w:rFonts w:ascii="Arial" w:hAnsi="Arial" w:cs="Arial"/>
          <w:b/>
          <w:color w:val="000000"/>
          <w:sz w:val="20"/>
          <w:szCs w:val="20"/>
          <w:lang w:eastAsia="en-US"/>
        </w:rPr>
      </w:pPr>
      <w:r w:rsidRPr="00430DEE">
        <w:rPr>
          <w:rFonts w:ascii="Arial" w:hAnsi="Arial" w:cs="Arial"/>
          <w:b/>
          <w:color w:val="000000"/>
          <w:sz w:val="20"/>
          <w:szCs w:val="20"/>
          <w:lang w:eastAsia="en-US"/>
        </w:rPr>
        <w:t>De las atribuciones</w:t>
      </w:r>
    </w:p>
    <w:p w:rsidR="00430DEE" w:rsidRDefault="00430DEE" w:rsidP="00430DEE">
      <w:pPr>
        <w:jc w:val="both"/>
        <w:rPr>
          <w:rFonts w:ascii="Arial" w:hAnsi="Arial" w:cs="Arial"/>
          <w:b/>
          <w:color w:val="000000"/>
          <w:sz w:val="20"/>
          <w:szCs w:val="20"/>
          <w:lang w:eastAsia="en-US"/>
        </w:rPr>
      </w:pPr>
    </w:p>
    <w:p w:rsidR="00430DEE" w:rsidRDefault="00430DEE" w:rsidP="00430DEE">
      <w:pPr>
        <w:jc w:val="both"/>
        <w:rPr>
          <w:rFonts w:ascii="Arial" w:hAnsi="Arial" w:cs="Arial"/>
          <w:color w:val="000000"/>
          <w:sz w:val="20"/>
          <w:szCs w:val="20"/>
          <w:lang w:eastAsia="en-US"/>
        </w:rPr>
      </w:pPr>
      <w:r w:rsidRPr="00430DEE">
        <w:rPr>
          <w:rFonts w:ascii="Arial" w:hAnsi="Arial" w:cs="Arial"/>
          <w:b/>
          <w:color w:val="000000"/>
          <w:sz w:val="20"/>
          <w:szCs w:val="20"/>
          <w:lang w:eastAsia="en-US"/>
        </w:rPr>
        <w:t xml:space="preserve">Artículo 12. </w:t>
      </w:r>
      <w:r w:rsidRPr="00430DEE">
        <w:rPr>
          <w:rFonts w:ascii="Arial" w:hAnsi="Arial" w:cs="Arial"/>
          <w:color w:val="000000"/>
          <w:sz w:val="20"/>
          <w:szCs w:val="20"/>
          <w:lang w:eastAsia="en-US"/>
        </w:rPr>
        <w:t>Las comisiones tendrán las siguientes atribuciones:</w:t>
      </w:r>
    </w:p>
    <w:p w:rsidR="00965B2D" w:rsidRPr="00430DEE" w:rsidRDefault="00965B2D" w:rsidP="00430DEE">
      <w:pPr>
        <w:jc w:val="both"/>
        <w:rPr>
          <w:rFonts w:ascii="Arial" w:hAnsi="Arial" w:cs="Arial"/>
          <w:color w:val="000000"/>
          <w:sz w:val="20"/>
          <w:szCs w:val="20"/>
          <w:lang w:eastAsia="en-US"/>
        </w:rPr>
      </w:pPr>
    </w:p>
    <w:p w:rsidR="00430DEE" w:rsidRPr="00430DEE" w:rsidRDefault="00430DEE" w:rsidP="00291B15">
      <w:pPr>
        <w:numPr>
          <w:ilvl w:val="0"/>
          <w:numId w:val="14"/>
        </w:numPr>
        <w:ind w:left="0" w:firstLine="0"/>
        <w:jc w:val="both"/>
        <w:rPr>
          <w:rFonts w:ascii="Arial" w:hAnsi="Arial" w:cs="Arial"/>
          <w:color w:val="000000"/>
          <w:sz w:val="20"/>
          <w:szCs w:val="20"/>
          <w:lang w:eastAsia="en-US"/>
        </w:rPr>
      </w:pPr>
      <w:r w:rsidRPr="00430DEE">
        <w:rPr>
          <w:rFonts w:ascii="Arial" w:hAnsi="Arial" w:cs="Arial"/>
          <w:color w:val="000000"/>
          <w:sz w:val="20"/>
          <w:szCs w:val="20"/>
          <w:lang w:eastAsia="en-US"/>
        </w:rPr>
        <w:t>Proponer al Consejo General los proyectos de acuerdos, dictámenes, lineamientos, reglamentos, resoluciones, o cualquier otro asunto que se presente a discusión y que sea competencia de la Comisión;</w:t>
      </w:r>
    </w:p>
    <w:p w:rsidR="00430DEE" w:rsidRPr="00430DEE" w:rsidRDefault="00430DEE" w:rsidP="00291B15">
      <w:pPr>
        <w:numPr>
          <w:ilvl w:val="0"/>
          <w:numId w:val="14"/>
        </w:numPr>
        <w:spacing w:before="200"/>
        <w:ind w:left="0" w:firstLine="0"/>
        <w:jc w:val="both"/>
        <w:rPr>
          <w:rFonts w:ascii="Arial" w:hAnsi="Arial" w:cs="Arial"/>
          <w:color w:val="000000"/>
          <w:sz w:val="20"/>
          <w:szCs w:val="20"/>
          <w:lang w:eastAsia="en-US"/>
        </w:rPr>
      </w:pPr>
      <w:r w:rsidRPr="00430DEE">
        <w:rPr>
          <w:rFonts w:ascii="Arial" w:hAnsi="Arial" w:cs="Arial"/>
          <w:color w:val="000000"/>
          <w:sz w:val="20"/>
          <w:szCs w:val="20"/>
          <w:lang w:eastAsia="en-US"/>
        </w:rPr>
        <w:t>En el caso de las comisiones permanentes, en el mes de enero de cada año, podrán aprobar un programa anual de trabajo y calendario de actividades acorde a los programas y políticas previamente establecidos;</w:t>
      </w:r>
    </w:p>
    <w:p w:rsidR="00430DEE" w:rsidRPr="00430DEE" w:rsidRDefault="00430DEE" w:rsidP="00291B15">
      <w:pPr>
        <w:numPr>
          <w:ilvl w:val="0"/>
          <w:numId w:val="14"/>
        </w:numPr>
        <w:spacing w:before="200"/>
        <w:ind w:left="0" w:firstLine="0"/>
        <w:jc w:val="both"/>
        <w:rPr>
          <w:rFonts w:ascii="Arial" w:hAnsi="Arial" w:cs="Arial"/>
          <w:color w:val="000000"/>
          <w:sz w:val="20"/>
          <w:szCs w:val="20"/>
          <w:lang w:eastAsia="en-US"/>
        </w:rPr>
      </w:pPr>
      <w:r w:rsidRPr="00430DEE">
        <w:rPr>
          <w:rFonts w:ascii="Arial" w:hAnsi="Arial" w:cs="Arial"/>
          <w:color w:val="000000"/>
          <w:sz w:val="20"/>
          <w:szCs w:val="20"/>
          <w:lang w:eastAsia="en-US"/>
        </w:rPr>
        <w:t>Dar seguimiento a las actividades de las Direcciones Ejecutivas, Direcciones y Unidades de su competencia;</w:t>
      </w:r>
    </w:p>
    <w:p w:rsidR="00430DEE" w:rsidRPr="00430DEE" w:rsidRDefault="00430DEE" w:rsidP="00291B15">
      <w:pPr>
        <w:numPr>
          <w:ilvl w:val="0"/>
          <w:numId w:val="14"/>
        </w:numPr>
        <w:spacing w:before="200"/>
        <w:ind w:left="0" w:firstLine="0"/>
        <w:jc w:val="both"/>
        <w:rPr>
          <w:rFonts w:ascii="Arial" w:hAnsi="Arial" w:cs="Arial"/>
          <w:color w:val="000000"/>
          <w:sz w:val="20"/>
          <w:szCs w:val="20"/>
          <w:lang w:eastAsia="en-US"/>
        </w:rPr>
      </w:pPr>
      <w:r w:rsidRPr="00430DEE">
        <w:rPr>
          <w:rFonts w:ascii="Arial" w:hAnsi="Arial" w:cs="Arial"/>
          <w:color w:val="000000"/>
          <w:sz w:val="20"/>
          <w:szCs w:val="20"/>
          <w:lang w:eastAsia="en-US"/>
        </w:rPr>
        <w:t>Solicitar información a otras comisiones o a cualquiera de las Direcciones Ejecutivas, Direcciones y Unidades, en el ámbito de su competencia, por conducto de la Secretaría Ejecutiva;</w:t>
      </w:r>
    </w:p>
    <w:p w:rsidR="00430DEE" w:rsidRPr="00430DEE" w:rsidRDefault="00430DEE" w:rsidP="00291B15">
      <w:pPr>
        <w:numPr>
          <w:ilvl w:val="0"/>
          <w:numId w:val="14"/>
        </w:numPr>
        <w:spacing w:before="200"/>
        <w:ind w:left="0" w:firstLine="0"/>
        <w:jc w:val="both"/>
        <w:rPr>
          <w:rFonts w:ascii="Arial" w:hAnsi="Arial" w:cs="Arial"/>
          <w:color w:val="000000"/>
          <w:sz w:val="20"/>
          <w:szCs w:val="20"/>
          <w:lang w:eastAsia="en-US"/>
        </w:rPr>
      </w:pPr>
      <w:r w:rsidRPr="00430DEE">
        <w:rPr>
          <w:rFonts w:ascii="Arial" w:hAnsi="Arial" w:cs="Arial"/>
          <w:color w:val="000000"/>
          <w:sz w:val="20"/>
          <w:szCs w:val="20"/>
          <w:lang w:eastAsia="en-US"/>
        </w:rPr>
        <w:t>Solicitar información Interinstitucional, por conducto de la Presidencia del Consejo General; y, en caso necesario a particulares, por conducto de la Secretaría Ejecutiva;</w:t>
      </w:r>
    </w:p>
    <w:p w:rsidR="00EB0215" w:rsidRPr="00EB0215" w:rsidRDefault="00EB0215" w:rsidP="00291B15">
      <w:pPr>
        <w:numPr>
          <w:ilvl w:val="0"/>
          <w:numId w:val="14"/>
        </w:numPr>
        <w:spacing w:before="200"/>
        <w:ind w:left="0" w:firstLine="0"/>
        <w:jc w:val="both"/>
        <w:rPr>
          <w:rFonts w:ascii="Arial" w:hAnsi="Arial" w:cs="Arial"/>
          <w:color w:val="000000"/>
          <w:sz w:val="20"/>
          <w:szCs w:val="20"/>
          <w:lang w:eastAsia="en-US"/>
        </w:rPr>
      </w:pPr>
      <w:r w:rsidRPr="00EB0215">
        <w:rPr>
          <w:rFonts w:ascii="Arial" w:hAnsi="Arial" w:cs="Arial"/>
          <w:color w:val="000000"/>
          <w:sz w:val="20"/>
          <w:szCs w:val="20"/>
          <w:lang w:eastAsia="en-US"/>
        </w:rPr>
        <w:t>Presentar, a través de la Presidencia de la comisión respectiva, los informes ante las comisiones y al Consejo General sobre las actividades que desarrollan;</w:t>
      </w:r>
    </w:p>
    <w:p w:rsidR="00EB0215" w:rsidRPr="00EB0215" w:rsidRDefault="00EB0215" w:rsidP="00291B15">
      <w:pPr>
        <w:numPr>
          <w:ilvl w:val="0"/>
          <w:numId w:val="14"/>
        </w:numPr>
        <w:spacing w:before="200"/>
        <w:ind w:left="0" w:firstLine="0"/>
        <w:jc w:val="both"/>
        <w:rPr>
          <w:rFonts w:ascii="Arial" w:hAnsi="Arial" w:cs="Arial"/>
          <w:color w:val="000000"/>
          <w:sz w:val="20"/>
          <w:szCs w:val="20"/>
          <w:lang w:eastAsia="en-US"/>
        </w:rPr>
      </w:pPr>
      <w:r w:rsidRPr="00EB0215">
        <w:rPr>
          <w:rFonts w:ascii="Arial" w:hAnsi="Arial" w:cs="Arial"/>
          <w:color w:val="000000"/>
          <w:sz w:val="20"/>
          <w:szCs w:val="20"/>
          <w:lang w:eastAsia="en-US"/>
        </w:rPr>
        <w:t>En su caso, aprobar el marco teórico o conceptual para la celebración de conferencias, mesas de diálogo, mesas de opinión y talleres, así como el contenido de los materiales didácticos, instructivos, trípticos y demás insumos necesarios conforme al Plan Anual de Trabajo de la Comisión de acuerdo al ámbito de su competencia;</w:t>
      </w:r>
    </w:p>
    <w:p w:rsidR="00EB0215" w:rsidRPr="00EB0215" w:rsidRDefault="00EB0215" w:rsidP="00291B15">
      <w:pPr>
        <w:numPr>
          <w:ilvl w:val="0"/>
          <w:numId w:val="14"/>
        </w:numPr>
        <w:spacing w:before="200"/>
        <w:ind w:left="0" w:firstLine="0"/>
        <w:jc w:val="both"/>
        <w:rPr>
          <w:rFonts w:ascii="Arial" w:hAnsi="Arial" w:cs="Arial"/>
          <w:color w:val="000000"/>
          <w:sz w:val="20"/>
          <w:szCs w:val="20"/>
          <w:lang w:eastAsia="en-US"/>
        </w:rPr>
      </w:pPr>
      <w:r w:rsidRPr="00EB0215">
        <w:rPr>
          <w:rFonts w:ascii="Arial" w:hAnsi="Arial" w:cs="Arial"/>
          <w:color w:val="000000"/>
          <w:sz w:val="20"/>
          <w:szCs w:val="20"/>
          <w:lang w:eastAsia="en-US"/>
        </w:rPr>
        <w:t>Proponer trabajo en conjunto a cualquier otra Comisión;</w:t>
      </w:r>
    </w:p>
    <w:p w:rsidR="00EB0215" w:rsidRPr="00EB0215" w:rsidRDefault="00EB0215" w:rsidP="00291B15">
      <w:pPr>
        <w:numPr>
          <w:ilvl w:val="0"/>
          <w:numId w:val="14"/>
        </w:numPr>
        <w:spacing w:before="200"/>
        <w:ind w:left="0" w:firstLine="0"/>
        <w:jc w:val="both"/>
        <w:rPr>
          <w:rFonts w:ascii="Arial" w:hAnsi="Arial" w:cs="Arial"/>
          <w:color w:val="000000"/>
          <w:sz w:val="20"/>
          <w:szCs w:val="20"/>
          <w:lang w:eastAsia="en-US"/>
        </w:rPr>
      </w:pPr>
      <w:r w:rsidRPr="00EB0215">
        <w:rPr>
          <w:rFonts w:ascii="Arial" w:hAnsi="Arial" w:cs="Arial"/>
          <w:color w:val="000000"/>
          <w:sz w:val="20"/>
          <w:szCs w:val="20"/>
          <w:lang w:eastAsia="en-US"/>
        </w:rPr>
        <w:t>Proponer a consideración de la Presidencia del Consejo General conforme a su ámbito de competencia las propuestas para la celebración de convenios de apoyo y colaboración con el INE, organizaciones sociales, partidos políticos, instituciones públicas, sindicatos, grupos empresariales o medios de comunicación, orientados a la promoción de la cultura político democrática y la construcción de ciudadanía; y</w:t>
      </w:r>
    </w:p>
    <w:p w:rsidR="00EB0215" w:rsidRPr="00EB0215" w:rsidRDefault="00EB0215" w:rsidP="00291B15">
      <w:pPr>
        <w:numPr>
          <w:ilvl w:val="0"/>
          <w:numId w:val="14"/>
        </w:numPr>
        <w:spacing w:before="200"/>
        <w:ind w:left="0" w:firstLine="0"/>
        <w:jc w:val="both"/>
        <w:rPr>
          <w:rFonts w:ascii="Arial" w:hAnsi="Arial" w:cs="Arial"/>
          <w:color w:val="000000"/>
          <w:sz w:val="20"/>
          <w:szCs w:val="20"/>
          <w:lang w:eastAsia="en-US"/>
        </w:rPr>
      </w:pPr>
      <w:r w:rsidRPr="00EB0215">
        <w:rPr>
          <w:rFonts w:ascii="Arial" w:hAnsi="Arial" w:cs="Arial"/>
          <w:color w:val="000000"/>
          <w:sz w:val="20"/>
          <w:szCs w:val="20"/>
          <w:lang w:eastAsia="en-US"/>
        </w:rPr>
        <w:lastRenderedPageBreak/>
        <w:t>Las demás que le confieran las disposiciones aplicables y las que en su caso le asigne el Consejo General.</w:t>
      </w:r>
    </w:p>
    <w:p w:rsidR="002B66E5" w:rsidRDefault="002B66E5" w:rsidP="00EB0215">
      <w:pPr>
        <w:rPr>
          <w:rFonts w:ascii="Arial" w:hAnsi="Arial" w:cs="Arial"/>
          <w:b/>
          <w:bCs/>
          <w:color w:val="000000"/>
          <w:sz w:val="20"/>
          <w:szCs w:val="20"/>
          <w:lang w:eastAsia="en-US"/>
        </w:rPr>
      </w:pPr>
    </w:p>
    <w:p w:rsidR="00EB0215" w:rsidRPr="00EB0215" w:rsidRDefault="00EB0215" w:rsidP="00EB0215">
      <w:pPr>
        <w:rPr>
          <w:rFonts w:ascii="Arial" w:hAnsi="Arial" w:cs="Arial"/>
          <w:b/>
          <w:bCs/>
          <w:color w:val="000000"/>
          <w:sz w:val="20"/>
          <w:szCs w:val="20"/>
          <w:lang w:eastAsia="en-US"/>
        </w:rPr>
      </w:pPr>
      <w:r w:rsidRPr="00EB0215">
        <w:rPr>
          <w:rFonts w:ascii="Arial" w:hAnsi="Arial" w:cs="Arial"/>
          <w:b/>
          <w:bCs/>
          <w:color w:val="000000"/>
          <w:sz w:val="20"/>
          <w:szCs w:val="20"/>
          <w:lang w:eastAsia="en-US"/>
        </w:rPr>
        <w:t>De las obligaciones</w:t>
      </w:r>
    </w:p>
    <w:p w:rsidR="002B66E5" w:rsidRDefault="002B66E5" w:rsidP="00EB0215">
      <w:pPr>
        <w:rPr>
          <w:rFonts w:ascii="Arial" w:hAnsi="Arial" w:cs="Arial"/>
          <w:b/>
          <w:color w:val="000000"/>
          <w:sz w:val="20"/>
          <w:szCs w:val="20"/>
          <w:lang w:eastAsia="en-US"/>
        </w:rPr>
      </w:pPr>
    </w:p>
    <w:p w:rsidR="00EB0215" w:rsidRDefault="00EB0215" w:rsidP="00EB0215">
      <w:pPr>
        <w:rPr>
          <w:rFonts w:ascii="Arial" w:hAnsi="Arial" w:cs="Arial"/>
          <w:color w:val="000000"/>
          <w:sz w:val="20"/>
          <w:szCs w:val="20"/>
          <w:lang w:eastAsia="en-US"/>
        </w:rPr>
      </w:pPr>
      <w:r w:rsidRPr="00EB0215">
        <w:rPr>
          <w:rFonts w:ascii="Arial" w:hAnsi="Arial" w:cs="Arial"/>
          <w:b/>
          <w:color w:val="000000"/>
          <w:sz w:val="20"/>
          <w:szCs w:val="20"/>
          <w:lang w:eastAsia="en-US"/>
        </w:rPr>
        <w:t xml:space="preserve">Artículo 13. </w:t>
      </w:r>
      <w:r w:rsidRPr="00EB0215">
        <w:rPr>
          <w:rFonts w:ascii="Arial" w:hAnsi="Arial" w:cs="Arial"/>
          <w:color w:val="000000"/>
          <w:sz w:val="20"/>
          <w:szCs w:val="20"/>
          <w:lang w:eastAsia="en-US"/>
        </w:rPr>
        <w:t>Las comisiones tendrán las siguientes obligaciones:</w:t>
      </w:r>
    </w:p>
    <w:p w:rsidR="00410C1C" w:rsidRPr="00EB0215" w:rsidRDefault="00410C1C" w:rsidP="00EB0215">
      <w:pPr>
        <w:rPr>
          <w:rFonts w:ascii="Arial" w:hAnsi="Arial" w:cs="Arial"/>
          <w:color w:val="000000"/>
          <w:sz w:val="20"/>
          <w:szCs w:val="20"/>
          <w:lang w:eastAsia="en-US"/>
        </w:rPr>
      </w:pPr>
    </w:p>
    <w:p w:rsidR="00EB0215" w:rsidRPr="00EB0215" w:rsidRDefault="00EB0215" w:rsidP="00291B15">
      <w:pPr>
        <w:numPr>
          <w:ilvl w:val="0"/>
          <w:numId w:val="16"/>
        </w:numPr>
        <w:ind w:left="0" w:firstLine="11"/>
        <w:rPr>
          <w:rFonts w:ascii="Arial" w:hAnsi="Arial" w:cs="Arial"/>
          <w:color w:val="000000"/>
          <w:sz w:val="20"/>
          <w:szCs w:val="20"/>
          <w:lang w:eastAsia="en-US"/>
        </w:rPr>
      </w:pPr>
      <w:r w:rsidRPr="00EB0215">
        <w:rPr>
          <w:rFonts w:ascii="Arial" w:hAnsi="Arial" w:cs="Arial"/>
          <w:color w:val="000000"/>
          <w:sz w:val="20"/>
          <w:szCs w:val="20"/>
          <w:lang w:eastAsia="en-US"/>
        </w:rPr>
        <w:t>Llevar a cabo sesiones y todas las actividades que consideren necesarias para el cumplimiento de sus atribuciones, a efecto de resolver los asuntos de su competencia y aquellos que les sean encomendados;</w:t>
      </w:r>
    </w:p>
    <w:p w:rsidR="00EB0215" w:rsidRPr="00EB0215" w:rsidRDefault="00EB0215" w:rsidP="00291B15">
      <w:pPr>
        <w:numPr>
          <w:ilvl w:val="0"/>
          <w:numId w:val="16"/>
        </w:numPr>
        <w:spacing w:before="200"/>
        <w:ind w:left="0" w:firstLine="11"/>
        <w:jc w:val="both"/>
        <w:rPr>
          <w:rFonts w:ascii="Arial" w:hAnsi="Arial" w:cs="Arial"/>
          <w:color w:val="000000"/>
          <w:sz w:val="20"/>
          <w:szCs w:val="20"/>
          <w:lang w:eastAsia="en-US"/>
        </w:rPr>
      </w:pPr>
      <w:r w:rsidRPr="00EB0215">
        <w:rPr>
          <w:rFonts w:ascii="Arial" w:hAnsi="Arial" w:cs="Arial"/>
          <w:color w:val="000000"/>
          <w:sz w:val="20"/>
          <w:szCs w:val="20"/>
          <w:lang w:eastAsia="en-US"/>
        </w:rPr>
        <w:t>En el caso de las comisiones permanentes, en el mes de enero de cada año, presentar al Consejo General un informe anual de actividades del ejercicio anterior, en el que se precisen las tareas desarrolladas, su vinculación con las metas programadas, un reporte de asistencia a las sesiones y demás consideraciones que se estimen pertinentes; asimismo, el informe anual de actividades deberá contener un anexo con la lista de todos los dictámenes, proyectos de Acuerdo y de Resolución e informes votados, la fecha de la sesión, la votación y comentarios adicionales que se consideren pertinentes;</w:t>
      </w:r>
    </w:p>
    <w:p w:rsidR="00EB0215" w:rsidRPr="00EB0215" w:rsidRDefault="00EB0215" w:rsidP="00291B15">
      <w:pPr>
        <w:numPr>
          <w:ilvl w:val="0"/>
          <w:numId w:val="16"/>
        </w:numPr>
        <w:spacing w:before="200"/>
        <w:ind w:left="0" w:firstLine="11"/>
        <w:jc w:val="both"/>
        <w:rPr>
          <w:rFonts w:ascii="Arial" w:hAnsi="Arial" w:cs="Arial"/>
          <w:color w:val="000000"/>
          <w:sz w:val="20"/>
          <w:szCs w:val="20"/>
          <w:lang w:eastAsia="en-US"/>
        </w:rPr>
      </w:pPr>
      <w:r w:rsidRPr="00EB0215">
        <w:rPr>
          <w:rFonts w:ascii="Arial" w:hAnsi="Arial" w:cs="Arial"/>
          <w:color w:val="000000"/>
          <w:sz w:val="20"/>
          <w:szCs w:val="20"/>
          <w:lang w:eastAsia="en-US"/>
        </w:rPr>
        <w:t>En el caso de las comisiones permanentes, sesionar mensualmente de manera ordinaria; y</w:t>
      </w:r>
    </w:p>
    <w:p w:rsidR="00EB0215" w:rsidRPr="00EB0215" w:rsidRDefault="00EB0215" w:rsidP="00291B15">
      <w:pPr>
        <w:numPr>
          <w:ilvl w:val="0"/>
          <w:numId w:val="16"/>
        </w:numPr>
        <w:spacing w:before="200"/>
        <w:ind w:left="0" w:firstLine="11"/>
        <w:jc w:val="both"/>
        <w:rPr>
          <w:rFonts w:ascii="Arial" w:hAnsi="Arial" w:cs="Arial"/>
          <w:color w:val="000000"/>
          <w:sz w:val="20"/>
          <w:szCs w:val="20"/>
          <w:lang w:eastAsia="en-US"/>
        </w:rPr>
      </w:pPr>
      <w:r w:rsidRPr="00EB0215">
        <w:rPr>
          <w:rFonts w:ascii="Arial" w:hAnsi="Arial" w:cs="Arial"/>
          <w:color w:val="000000"/>
          <w:sz w:val="20"/>
          <w:szCs w:val="20"/>
          <w:lang w:eastAsia="en-US"/>
        </w:rPr>
        <w:t>Las demás que le confieran las disposiciones aplicables y las que en su caso le encomiende el Consejo General.</w:t>
      </w:r>
    </w:p>
    <w:p w:rsidR="00E77E08" w:rsidRDefault="00E77E08" w:rsidP="00EB0215">
      <w:pPr>
        <w:rPr>
          <w:rFonts w:ascii="Arial" w:hAnsi="Arial" w:cs="Arial"/>
          <w:color w:val="000000"/>
          <w:sz w:val="20"/>
          <w:szCs w:val="20"/>
          <w:lang w:eastAsia="en-US"/>
        </w:rPr>
      </w:pPr>
    </w:p>
    <w:p w:rsidR="00EB0215" w:rsidRPr="00EB0215" w:rsidRDefault="00EB0215" w:rsidP="00A865F4">
      <w:pPr>
        <w:jc w:val="both"/>
        <w:rPr>
          <w:rFonts w:ascii="Arial" w:hAnsi="Arial" w:cs="Arial"/>
          <w:color w:val="000000"/>
          <w:sz w:val="20"/>
          <w:szCs w:val="20"/>
          <w:lang w:eastAsia="en-US"/>
        </w:rPr>
      </w:pPr>
      <w:r w:rsidRPr="00EB0215">
        <w:rPr>
          <w:rFonts w:ascii="Arial" w:hAnsi="Arial" w:cs="Arial"/>
          <w:color w:val="000000"/>
          <w:sz w:val="20"/>
          <w:szCs w:val="20"/>
          <w:lang w:eastAsia="en-US"/>
        </w:rPr>
        <w:t>Tratándose de las comisiones especiales, en el acuerdo de su creación se establecerá, en su caso, lo relativo al programa de trabajo, calendario de actividades y presentación del informe de actividades a comisiones y al Consejo General.</w:t>
      </w:r>
    </w:p>
    <w:p w:rsidR="00E77E08" w:rsidRDefault="00E77E08" w:rsidP="00EB0215">
      <w:pPr>
        <w:rPr>
          <w:rFonts w:ascii="Arial" w:hAnsi="Arial" w:cs="Arial"/>
          <w:b/>
          <w:bCs/>
          <w:color w:val="000000"/>
          <w:sz w:val="20"/>
          <w:szCs w:val="20"/>
          <w:lang w:eastAsia="en-US"/>
        </w:rPr>
      </w:pPr>
    </w:p>
    <w:p w:rsidR="00EB0215" w:rsidRPr="00EB0215" w:rsidRDefault="00EB0215" w:rsidP="00E77E08">
      <w:pPr>
        <w:jc w:val="center"/>
        <w:rPr>
          <w:rFonts w:ascii="Arial" w:hAnsi="Arial" w:cs="Arial"/>
          <w:b/>
          <w:bCs/>
          <w:color w:val="000000"/>
          <w:sz w:val="20"/>
          <w:szCs w:val="20"/>
          <w:lang w:eastAsia="en-US"/>
        </w:rPr>
      </w:pPr>
      <w:r w:rsidRPr="00EB0215">
        <w:rPr>
          <w:rFonts w:ascii="Arial" w:hAnsi="Arial" w:cs="Arial"/>
          <w:b/>
          <w:bCs/>
          <w:color w:val="000000"/>
          <w:sz w:val="20"/>
          <w:szCs w:val="20"/>
          <w:lang w:eastAsia="en-US"/>
        </w:rPr>
        <w:t>SECCIÓN II</w:t>
      </w:r>
    </w:p>
    <w:p w:rsidR="00EB0215" w:rsidRPr="00EB0215" w:rsidRDefault="00EB0215" w:rsidP="00E77E08">
      <w:pPr>
        <w:jc w:val="center"/>
        <w:rPr>
          <w:rFonts w:ascii="Arial" w:hAnsi="Arial" w:cs="Arial"/>
          <w:b/>
          <w:color w:val="000000"/>
          <w:sz w:val="20"/>
          <w:szCs w:val="20"/>
          <w:lang w:eastAsia="en-US"/>
        </w:rPr>
      </w:pPr>
      <w:r w:rsidRPr="00EB0215">
        <w:rPr>
          <w:rFonts w:ascii="Arial" w:hAnsi="Arial" w:cs="Arial"/>
          <w:b/>
          <w:color w:val="000000"/>
          <w:sz w:val="20"/>
          <w:szCs w:val="20"/>
          <w:lang w:eastAsia="en-US"/>
        </w:rPr>
        <w:t>DE LAS ATRIBUCIONES DE QUIENES PARTICIPAN EN LAS COMISIONES</w:t>
      </w:r>
    </w:p>
    <w:p w:rsidR="00E77E08" w:rsidRDefault="00E77E08" w:rsidP="00EB0215">
      <w:pPr>
        <w:rPr>
          <w:rFonts w:ascii="Arial" w:hAnsi="Arial" w:cs="Arial"/>
          <w:b/>
          <w:color w:val="000000"/>
          <w:sz w:val="20"/>
          <w:szCs w:val="20"/>
          <w:lang w:eastAsia="en-US"/>
        </w:rPr>
      </w:pPr>
    </w:p>
    <w:p w:rsidR="00EB0215" w:rsidRDefault="00EB0215" w:rsidP="00EB0215">
      <w:pPr>
        <w:rPr>
          <w:rFonts w:ascii="Arial" w:hAnsi="Arial" w:cs="Arial"/>
          <w:color w:val="000000"/>
          <w:sz w:val="20"/>
          <w:szCs w:val="20"/>
          <w:lang w:eastAsia="en-US"/>
        </w:rPr>
      </w:pPr>
      <w:r w:rsidRPr="00EB0215">
        <w:rPr>
          <w:rFonts w:ascii="Arial" w:hAnsi="Arial" w:cs="Arial"/>
          <w:b/>
          <w:color w:val="000000"/>
          <w:sz w:val="20"/>
          <w:szCs w:val="20"/>
          <w:lang w:eastAsia="en-US"/>
        </w:rPr>
        <w:t xml:space="preserve">Artículo 14. </w:t>
      </w:r>
      <w:r w:rsidRPr="00EB0215">
        <w:rPr>
          <w:rFonts w:ascii="Arial" w:hAnsi="Arial" w:cs="Arial"/>
          <w:color w:val="000000"/>
          <w:sz w:val="20"/>
          <w:szCs w:val="20"/>
          <w:lang w:eastAsia="en-US"/>
        </w:rPr>
        <w:t>Corresponde a la Presidencia de cada Comisión, las siguientes atribuciones:</w:t>
      </w:r>
    </w:p>
    <w:p w:rsidR="00E77E08" w:rsidRPr="00EB0215" w:rsidRDefault="00E77E08" w:rsidP="00EB0215">
      <w:pPr>
        <w:rPr>
          <w:rFonts w:ascii="Arial" w:hAnsi="Arial" w:cs="Arial"/>
          <w:color w:val="000000"/>
          <w:sz w:val="20"/>
          <w:szCs w:val="20"/>
          <w:lang w:eastAsia="en-US"/>
        </w:rPr>
      </w:pPr>
    </w:p>
    <w:p w:rsidR="00EB0215" w:rsidRPr="00EB0215" w:rsidRDefault="00EB0215" w:rsidP="00291B15">
      <w:pPr>
        <w:numPr>
          <w:ilvl w:val="0"/>
          <w:numId w:val="15"/>
        </w:numPr>
        <w:ind w:left="0" w:firstLine="0"/>
        <w:jc w:val="both"/>
        <w:rPr>
          <w:rFonts w:ascii="Arial" w:hAnsi="Arial" w:cs="Arial"/>
          <w:color w:val="000000"/>
          <w:sz w:val="20"/>
          <w:szCs w:val="20"/>
          <w:lang w:eastAsia="en-US"/>
        </w:rPr>
      </w:pPr>
      <w:r w:rsidRPr="00EB0215">
        <w:rPr>
          <w:rFonts w:ascii="Arial" w:hAnsi="Arial" w:cs="Arial"/>
          <w:color w:val="000000"/>
          <w:sz w:val="20"/>
          <w:szCs w:val="20"/>
          <w:lang w:eastAsia="en-US"/>
        </w:rPr>
        <w:t>Presidir las sesiones o reuniones de trabajo, así como adoptar las medidas que considere necesarias para su adecuado desarrollo;</w:t>
      </w:r>
    </w:p>
    <w:p w:rsidR="00EB0215" w:rsidRPr="00EB0215" w:rsidRDefault="00EB0215" w:rsidP="00291B15">
      <w:pPr>
        <w:numPr>
          <w:ilvl w:val="0"/>
          <w:numId w:val="15"/>
        </w:numPr>
        <w:spacing w:before="200"/>
        <w:ind w:left="0" w:firstLine="0"/>
        <w:jc w:val="both"/>
        <w:rPr>
          <w:rFonts w:ascii="Arial" w:hAnsi="Arial" w:cs="Arial"/>
          <w:color w:val="000000"/>
          <w:sz w:val="20"/>
          <w:szCs w:val="20"/>
          <w:lang w:eastAsia="en-US"/>
        </w:rPr>
      </w:pPr>
      <w:r w:rsidRPr="00EB0215">
        <w:rPr>
          <w:rFonts w:ascii="Arial" w:hAnsi="Arial" w:cs="Arial"/>
          <w:color w:val="000000"/>
          <w:sz w:val="20"/>
          <w:szCs w:val="20"/>
          <w:lang w:eastAsia="en-US"/>
        </w:rPr>
        <w:t>Convocar a sesiones y reuniones de trabajo, por iniciativa propia, o a petición de la mayoría de las y los integrantes miembros de la Comisión;</w:t>
      </w:r>
    </w:p>
    <w:p w:rsidR="00EB0215" w:rsidRPr="00EB0215" w:rsidRDefault="00EB0215" w:rsidP="00291B15">
      <w:pPr>
        <w:numPr>
          <w:ilvl w:val="0"/>
          <w:numId w:val="15"/>
        </w:numPr>
        <w:spacing w:before="200"/>
        <w:ind w:left="0" w:firstLine="0"/>
        <w:jc w:val="both"/>
        <w:rPr>
          <w:rFonts w:ascii="Arial" w:hAnsi="Arial" w:cs="Arial"/>
          <w:color w:val="000000"/>
          <w:sz w:val="20"/>
          <w:szCs w:val="20"/>
          <w:lang w:eastAsia="en-US"/>
        </w:rPr>
      </w:pPr>
      <w:r w:rsidRPr="00EB0215">
        <w:rPr>
          <w:rFonts w:ascii="Arial" w:hAnsi="Arial" w:cs="Arial"/>
          <w:color w:val="000000"/>
          <w:sz w:val="20"/>
          <w:szCs w:val="20"/>
          <w:lang w:eastAsia="en-US"/>
        </w:rPr>
        <w:t>Proponer la suspensión de las sesiones y reuniones de trabajo antes o durante su celebración, por causas que impidan su desarrollo;</w:t>
      </w:r>
    </w:p>
    <w:p w:rsidR="00EB0215" w:rsidRPr="00EB0215" w:rsidRDefault="00EB0215" w:rsidP="00291B15">
      <w:pPr>
        <w:numPr>
          <w:ilvl w:val="0"/>
          <w:numId w:val="15"/>
        </w:numPr>
        <w:spacing w:before="200"/>
        <w:ind w:left="0" w:firstLine="0"/>
        <w:jc w:val="both"/>
        <w:rPr>
          <w:rFonts w:ascii="Arial" w:hAnsi="Arial" w:cs="Arial"/>
          <w:color w:val="000000"/>
          <w:sz w:val="20"/>
          <w:szCs w:val="20"/>
          <w:lang w:eastAsia="en-US"/>
        </w:rPr>
      </w:pPr>
      <w:r w:rsidRPr="00EB0215">
        <w:rPr>
          <w:rFonts w:ascii="Arial" w:hAnsi="Arial" w:cs="Arial"/>
          <w:color w:val="000000"/>
          <w:sz w:val="20"/>
          <w:szCs w:val="20"/>
          <w:lang w:eastAsia="en-US"/>
        </w:rPr>
        <w:t>Declarar el inicio, receso y término de las sesiones y reuniones de trabajo;</w:t>
      </w:r>
    </w:p>
    <w:p w:rsidR="00EB0215" w:rsidRPr="00EB0215" w:rsidRDefault="00EB0215" w:rsidP="00291B15">
      <w:pPr>
        <w:numPr>
          <w:ilvl w:val="0"/>
          <w:numId w:val="15"/>
        </w:numPr>
        <w:spacing w:before="200"/>
        <w:ind w:left="0" w:firstLine="0"/>
        <w:jc w:val="both"/>
        <w:rPr>
          <w:rFonts w:ascii="Arial" w:hAnsi="Arial" w:cs="Arial"/>
          <w:color w:val="000000"/>
          <w:sz w:val="20"/>
          <w:szCs w:val="20"/>
          <w:lang w:eastAsia="en-US"/>
        </w:rPr>
      </w:pPr>
      <w:r w:rsidRPr="00EB0215">
        <w:rPr>
          <w:rFonts w:ascii="Arial" w:hAnsi="Arial" w:cs="Arial"/>
          <w:color w:val="000000"/>
          <w:sz w:val="20"/>
          <w:szCs w:val="20"/>
          <w:lang w:eastAsia="en-US"/>
        </w:rPr>
        <w:t>Proponer la inclusión, modificación o retiro de un punto del orden del día, hasta antes de su aprobación;</w:t>
      </w:r>
    </w:p>
    <w:p w:rsidR="00EB0215" w:rsidRPr="00EB0215" w:rsidRDefault="00EB0215" w:rsidP="00291B15">
      <w:pPr>
        <w:numPr>
          <w:ilvl w:val="0"/>
          <w:numId w:val="15"/>
        </w:numPr>
        <w:spacing w:before="200"/>
        <w:ind w:left="0" w:firstLine="0"/>
        <w:jc w:val="both"/>
        <w:rPr>
          <w:rFonts w:ascii="Arial" w:hAnsi="Arial" w:cs="Arial"/>
          <w:color w:val="000000"/>
          <w:sz w:val="20"/>
          <w:szCs w:val="20"/>
          <w:lang w:eastAsia="en-US"/>
        </w:rPr>
      </w:pPr>
      <w:r w:rsidRPr="00EB0215">
        <w:rPr>
          <w:rFonts w:ascii="Arial" w:hAnsi="Arial" w:cs="Arial"/>
          <w:color w:val="000000"/>
          <w:sz w:val="20"/>
          <w:szCs w:val="20"/>
          <w:lang w:eastAsia="en-US"/>
        </w:rPr>
        <w:t>Proponer adecuaciones a los informes, dictámenes o proyectos de acuerdo y de resolución, con la debida justificación;</w:t>
      </w:r>
    </w:p>
    <w:p w:rsidR="00EB0215" w:rsidRPr="00EB0215" w:rsidRDefault="00EB0215" w:rsidP="00291B15">
      <w:pPr>
        <w:numPr>
          <w:ilvl w:val="0"/>
          <w:numId w:val="15"/>
        </w:numPr>
        <w:spacing w:before="200"/>
        <w:ind w:left="0" w:firstLine="0"/>
        <w:jc w:val="both"/>
        <w:rPr>
          <w:rFonts w:ascii="Arial" w:hAnsi="Arial" w:cs="Arial"/>
          <w:color w:val="000000"/>
          <w:sz w:val="20"/>
          <w:szCs w:val="20"/>
          <w:lang w:eastAsia="en-US"/>
        </w:rPr>
      </w:pPr>
      <w:r w:rsidRPr="00EB0215">
        <w:rPr>
          <w:rFonts w:ascii="Arial" w:hAnsi="Arial" w:cs="Arial"/>
          <w:color w:val="000000"/>
          <w:sz w:val="20"/>
          <w:szCs w:val="20"/>
          <w:lang w:eastAsia="en-US"/>
        </w:rPr>
        <w:t>Conducir las intervenciones de los participantes en las sesiones y reuniones de trabajo de la Comisión, en el orden en que se hayan solicitado;</w:t>
      </w:r>
    </w:p>
    <w:p w:rsidR="00EB0215" w:rsidRPr="00EB0215" w:rsidRDefault="00EB0215" w:rsidP="00291B15">
      <w:pPr>
        <w:numPr>
          <w:ilvl w:val="0"/>
          <w:numId w:val="15"/>
        </w:numPr>
        <w:spacing w:before="200"/>
        <w:ind w:left="0" w:firstLine="0"/>
        <w:jc w:val="both"/>
        <w:rPr>
          <w:rFonts w:ascii="Arial" w:hAnsi="Arial" w:cs="Arial"/>
          <w:color w:val="000000"/>
          <w:sz w:val="20"/>
          <w:szCs w:val="20"/>
          <w:lang w:eastAsia="en-US"/>
        </w:rPr>
      </w:pPr>
      <w:r w:rsidRPr="00EB0215">
        <w:rPr>
          <w:rFonts w:ascii="Arial" w:hAnsi="Arial" w:cs="Arial"/>
          <w:color w:val="000000"/>
          <w:sz w:val="20"/>
          <w:szCs w:val="20"/>
          <w:lang w:eastAsia="en-US"/>
        </w:rPr>
        <w:t>Solicitar la participación del titular de la Dirección Ejecutiva, Dirección o Unidad correspondiente, a fin de auxiliar en la materia que sea de su conocimiento y que se requiera para el desarrollo de la Sesión o Reunión de trabajo;</w:t>
      </w:r>
    </w:p>
    <w:p w:rsidR="00EB0215" w:rsidRPr="00EB0215" w:rsidRDefault="00EB0215" w:rsidP="00291B15">
      <w:pPr>
        <w:numPr>
          <w:ilvl w:val="0"/>
          <w:numId w:val="15"/>
        </w:numPr>
        <w:spacing w:before="200"/>
        <w:ind w:left="0" w:firstLine="0"/>
        <w:jc w:val="both"/>
        <w:rPr>
          <w:rFonts w:ascii="Arial" w:hAnsi="Arial" w:cs="Arial"/>
          <w:color w:val="000000"/>
          <w:sz w:val="20"/>
          <w:szCs w:val="20"/>
          <w:lang w:eastAsia="en-US"/>
        </w:rPr>
      </w:pPr>
      <w:r w:rsidRPr="00EB0215">
        <w:rPr>
          <w:rFonts w:ascii="Arial" w:hAnsi="Arial" w:cs="Arial"/>
          <w:color w:val="000000"/>
          <w:sz w:val="20"/>
          <w:szCs w:val="20"/>
          <w:lang w:eastAsia="en-US"/>
        </w:rPr>
        <w:lastRenderedPageBreak/>
        <w:t>Solicitar mediante oficio dirigido a la Secretaría Ejecutiva, el apoyo específico del personal del IETAM adscrito a las Direcciones Ejecutivas, Área o Unidades en algún asunto que esté relacionado con el cumplimiento de sus atribuciones;</w:t>
      </w:r>
    </w:p>
    <w:p w:rsidR="00EB0215" w:rsidRPr="00EB0215" w:rsidRDefault="00EB0215" w:rsidP="00291B15">
      <w:pPr>
        <w:numPr>
          <w:ilvl w:val="0"/>
          <w:numId w:val="15"/>
        </w:numPr>
        <w:spacing w:before="200"/>
        <w:ind w:left="0" w:firstLine="0"/>
        <w:jc w:val="both"/>
        <w:rPr>
          <w:rFonts w:ascii="Arial" w:hAnsi="Arial" w:cs="Arial"/>
          <w:color w:val="000000"/>
          <w:sz w:val="20"/>
          <w:szCs w:val="20"/>
          <w:lang w:eastAsia="en-US"/>
        </w:rPr>
      </w:pPr>
      <w:r w:rsidRPr="00EB0215">
        <w:rPr>
          <w:rFonts w:ascii="Arial" w:hAnsi="Arial" w:cs="Arial"/>
          <w:color w:val="000000"/>
          <w:sz w:val="20"/>
          <w:szCs w:val="20"/>
          <w:lang w:eastAsia="en-US"/>
        </w:rPr>
        <w:t>Instruir a la Secretaría Técnica, someter a votación los proyectos de dictamen, acuerdos y resoluciones;</w:t>
      </w:r>
    </w:p>
    <w:p w:rsidR="00EB0215" w:rsidRPr="00EB0215" w:rsidRDefault="00EB0215" w:rsidP="00291B15">
      <w:pPr>
        <w:numPr>
          <w:ilvl w:val="0"/>
          <w:numId w:val="15"/>
        </w:numPr>
        <w:spacing w:before="200"/>
        <w:ind w:left="0" w:firstLine="0"/>
        <w:jc w:val="both"/>
        <w:rPr>
          <w:rFonts w:ascii="Arial" w:hAnsi="Arial" w:cs="Arial"/>
          <w:color w:val="000000"/>
          <w:sz w:val="20"/>
          <w:szCs w:val="20"/>
          <w:lang w:eastAsia="en-US"/>
        </w:rPr>
      </w:pPr>
      <w:r w:rsidRPr="00EB0215">
        <w:rPr>
          <w:rFonts w:ascii="Arial" w:hAnsi="Arial" w:cs="Arial"/>
          <w:color w:val="000000"/>
          <w:sz w:val="20"/>
          <w:szCs w:val="20"/>
          <w:lang w:eastAsia="en-US"/>
        </w:rPr>
        <w:t>Votar en las sesiones;</w:t>
      </w:r>
    </w:p>
    <w:p w:rsidR="00EB0215" w:rsidRPr="00EB0215" w:rsidRDefault="00EB0215" w:rsidP="00291B15">
      <w:pPr>
        <w:numPr>
          <w:ilvl w:val="0"/>
          <w:numId w:val="15"/>
        </w:numPr>
        <w:spacing w:before="200"/>
        <w:ind w:left="0" w:firstLine="0"/>
        <w:jc w:val="both"/>
        <w:rPr>
          <w:rFonts w:ascii="Arial" w:hAnsi="Arial" w:cs="Arial"/>
          <w:color w:val="000000"/>
          <w:sz w:val="20"/>
          <w:szCs w:val="20"/>
          <w:lang w:eastAsia="en-US"/>
        </w:rPr>
      </w:pPr>
      <w:r w:rsidRPr="00EB0215">
        <w:rPr>
          <w:rFonts w:ascii="Arial" w:hAnsi="Arial" w:cs="Arial"/>
          <w:color w:val="000000"/>
          <w:sz w:val="20"/>
          <w:szCs w:val="20"/>
          <w:lang w:eastAsia="en-US"/>
        </w:rPr>
        <w:t>Firmar con los demás integrantes de la Comisión y con la Secretaría Técnica, los dictámenes, acuerdos y resoluciones, emitidos por la Comisión, en su caso;</w:t>
      </w:r>
    </w:p>
    <w:p w:rsidR="00EB0215" w:rsidRPr="00EB0215" w:rsidRDefault="00EB0215" w:rsidP="00291B15">
      <w:pPr>
        <w:numPr>
          <w:ilvl w:val="0"/>
          <w:numId w:val="15"/>
        </w:numPr>
        <w:spacing w:before="200"/>
        <w:ind w:left="0" w:firstLine="0"/>
        <w:jc w:val="both"/>
        <w:rPr>
          <w:rFonts w:ascii="Arial" w:hAnsi="Arial" w:cs="Arial"/>
          <w:color w:val="000000"/>
          <w:sz w:val="20"/>
          <w:szCs w:val="20"/>
          <w:lang w:eastAsia="en-US"/>
        </w:rPr>
      </w:pPr>
      <w:r w:rsidRPr="00EB0215">
        <w:rPr>
          <w:rFonts w:ascii="Arial" w:hAnsi="Arial" w:cs="Arial"/>
          <w:color w:val="000000"/>
          <w:sz w:val="20"/>
          <w:szCs w:val="20"/>
          <w:lang w:eastAsia="en-US"/>
        </w:rPr>
        <w:t>Proporcionar a las y los integrantes de la Comisión, la información necesaria para el óptimo desarrollo de sus actividades;</w:t>
      </w:r>
    </w:p>
    <w:p w:rsidR="00EB0215" w:rsidRPr="00EB0215" w:rsidRDefault="00EB0215" w:rsidP="00291B15">
      <w:pPr>
        <w:numPr>
          <w:ilvl w:val="0"/>
          <w:numId w:val="15"/>
        </w:numPr>
        <w:spacing w:before="200"/>
        <w:ind w:left="0" w:firstLine="0"/>
        <w:jc w:val="both"/>
        <w:rPr>
          <w:rFonts w:ascii="Arial" w:hAnsi="Arial" w:cs="Arial"/>
          <w:color w:val="000000"/>
          <w:sz w:val="20"/>
          <w:szCs w:val="20"/>
          <w:lang w:eastAsia="en-US"/>
        </w:rPr>
      </w:pPr>
      <w:r w:rsidRPr="00EB0215">
        <w:rPr>
          <w:rFonts w:ascii="Arial" w:hAnsi="Arial" w:cs="Arial"/>
          <w:color w:val="000000"/>
          <w:sz w:val="20"/>
          <w:szCs w:val="20"/>
          <w:lang w:eastAsia="en-US"/>
        </w:rPr>
        <w:t>Dar seguimiento al cumplimiento de los acuerdos y dictámenes aprobados por el Consejo General, que correspondan a la Comisión;</w:t>
      </w:r>
    </w:p>
    <w:p w:rsidR="005C1D82" w:rsidRPr="005C1D82" w:rsidRDefault="005C1D82" w:rsidP="00291B15">
      <w:pPr>
        <w:numPr>
          <w:ilvl w:val="0"/>
          <w:numId w:val="15"/>
        </w:numPr>
        <w:spacing w:before="200"/>
        <w:ind w:left="0" w:firstLine="0"/>
        <w:jc w:val="both"/>
        <w:rPr>
          <w:rFonts w:ascii="Arial" w:hAnsi="Arial" w:cs="Arial"/>
          <w:color w:val="000000"/>
          <w:sz w:val="20"/>
          <w:szCs w:val="20"/>
          <w:lang w:eastAsia="en-US"/>
        </w:rPr>
      </w:pPr>
      <w:r w:rsidRPr="005C1D82">
        <w:rPr>
          <w:rFonts w:ascii="Arial" w:hAnsi="Arial" w:cs="Arial"/>
          <w:color w:val="000000"/>
          <w:sz w:val="20"/>
          <w:szCs w:val="20"/>
          <w:lang w:eastAsia="en-US"/>
        </w:rPr>
        <w:t>Instruir a la Secretaría Técnica para que notifique los acuerdos y dictámenes de la Comisión respectiva;</w:t>
      </w:r>
    </w:p>
    <w:p w:rsidR="005C1D82" w:rsidRPr="005C1D82" w:rsidRDefault="005C1D82" w:rsidP="00291B15">
      <w:pPr>
        <w:numPr>
          <w:ilvl w:val="0"/>
          <w:numId w:val="15"/>
        </w:numPr>
        <w:spacing w:before="200"/>
        <w:ind w:left="0" w:firstLine="0"/>
        <w:jc w:val="both"/>
        <w:rPr>
          <w:rFonts w:ascii="Arial" w:hAnsi="Arial" w:cs="Arial"/>
          <w:color w:val="000000"/>
          <w:sz w:val="20"/>
          <w:szCs w:val="20"/>
          <w:lang w:eastAsia="en-US"/>
        </w:rPr>
      </w:pPr>
      <w:r w:rsidRPr="005C1D82">
        <w:rPr>
          <w:rFonts w:ascii="Arial" w:hAnsi="Arial" w:cs="Arial"/>
          <w:color w:val="000000"/>
          <w:sz w:val="20"/>
          <w:szCs w:val="20"/>
          <w:lang w:eastAsia="en-US"/>
        </w:rPr>
        <w:t>Presentar los informes ante la Comisión respectiva y al Consejo General sobre las actividades que desarrollan;</w:t>
      </w:r>
    </w:p>
    <w:p w:rsidR="005C1D82" w:rsidRPr="005C1D82" w:rsidRDefault="005C1D82" w:rsidP="00291B15">
      <w:pPr>
        <w:numPr>
          <w:ilvl w:val="0"/>
          <w:numId w:val="15"/>
        </w:numPr>
        <w:spacing w:before="200"/>
        <w:ind w:left="0" w:firstLine="0"/>
        <w:jc w:val="both"/>
        <w:rPr>
          <w:rFonts w:ascii="Arial" w:hAnsi="Arial" w:cs="Arial"/>
          <w:color w:val="000000"/>
          <w:sz w:val="20"/>
          <w:szCs w:val="20"/>
          <w:lang w:eastAsia="en-US"/>
        </w:rPr>
      </w:pPr>
      <w:r w:rsidRPr="005C1D82">
        <w:rPr>
          <w:rFonts w:ascii="Arial" w:hAnsi="Arial" w:cs="Arial"/>
          <w:color w:val="000000"/>
          <w:sz w:val="20"/>
          <w:szCs w:val="20"/>
          <w:lang w:eastAsia="en-US"/>
        </w:rPr>
        <w:t>En su caso, con motivo de la renovación de la presidencia de la Comisión, rendir en el seno de la misma un informe sobre los trabajos desempeñados en ella; y</w:t>
      </w:r>
    </w:p>
    <w:p w:rsidR="005C1D82" w:rsidRPr="005C1D82" w:rsidRDefault="005C1D82" w:rsidP="00291B15">
      <w:pPr>
        <w:numPr>
          <w:ilvl w:val="0"/>
          <w:numId w:val="15"/>
        </w:numPr>
        <w:spacing w:before="200"/>
        <w:ind w:left="0" w:firstLine="0"/>
        <w:jc w:val="both"/>
        <w:rPr>
          <w:rFonts w:ascii="Arial" w:hAnsi="Arial" w:cs="Arial"/>
          <w:color w:val="000000"/>
          <w:sz w:val="20"/>
          <w:szCs w:val="20"/>
          <w:lang w:eastAsia="en-US"/>
        </w:rPr>
      </w:pPr>
      <w:r w:rsidRPr="005C1D82">
        <w:rPr>
          <w:rFonts w:ascii="Arial" w:hAnsi="Arial" w:cs="Arial"/>
          <w:color w:val="000000"/>
          <w:sz w:val="20"/>
          <w:szCs w:val="20"/>
          <w:lang w:eastAsia="en-US"/>
        </w:rPr>
        <w:t>Las demás que le confieran las disposiciones aplicables y las que en su caso le asigne el Consejo General.</w:t>
      </w:r>
    </w:p>
    <w:p w:rsidR="005C1D82" w:rsidRDefault="005C1D82" w:rsidP="005C1D82">
      <w:pPr>
        <w:rPr>
          <w:rFonts w:ascii="Arial" w:hAnsi="Arial" w:cs="Arial"/>
          <w:b/>
          <w:color w:val="000000"/>
          <w:sz w:val="20"/>
          <w:szCs w:val="20"/>
          <w:lang w:eastAsia="en-US"/>
        </w:rPr>
      </w:pPr>
    </w:p>
    <w:p w:rsidR="005C1D82" w:rsidRDefault="005C1D82" w:rsidP="005C1D82">
      <w:pPr>
        <w:rPr>
          <w:rFonts w:ascii="Arial" w:hAnsi="Arial" w:cs="Arial"/>
          <w:color w:val="000000"/>
          <w:sz w:val="20"/>
          <w:szCs w:val="20"/>
          <w:lang w:eastAsia="en-US"/>
        </w:rPr>
      </w:pPr>
      <w:r w:rsidRPr="005C1D82">
        <w:rPr>
          <w:rFonts w:ascii="Arial" w:hAnsi="Arial" w:cs="Arial"/>
          <w:b/>
          <w:color w:val="000000"/>
          <w:sz w:val="20"/>
          <w:szCs w:val="20"/>
          <w:lang w:eastAsia="en-US"/>
        </w:rPr>
        <w:t xml:space="preserve">Artículo 15. </w:t>
      </w:r>
      <w:r w:rsidRPr="005C1D82">
        <w:rPr>
          <w:rFonts w:ascii="Arial" w:hAnsi="Arial" w:cs="Arial"/>
          <w:color w:val="000000"/>
          <w:sz w:val="20"/>
          <w:szCs w:val="20"/>
          <w:lang w:eastAsia="en-US"/>
        </w:rPr>
        <w:t>Corresponde a las y los integrantes de las comisiones, las siguientes atribuciones:</w:t>
      </w:r>
    </w:p>
    <w:p w:rsidR="005C1D82" w:rsidRPr="005C1D82" w:rsidRDefault="005C1D82" w:rsidP="005C1D82">
      <w:pPr>
        <w:rPr>
          <w:rFonts w:ascii="Arial" w:hAnsi="Arial" w:cs="Arial"/>
          <w:color w:val="000000"/>
          <w:sz w:val="20"/>
          <w:szCs w:val="20"/>
          <w:lang w:eastAsia="en-US"/>
        </w:rPr>
      </w:pPr>
    </w:p>
    <w:p w:rsidR="005C1D82" w:rsidRPr="005C1D82" w:rsidRDefault="005C1D82" w:rsidP="00291B15">
      <w:pPr>
        <w:numPr>
          <w:ilvl w:val="0"/>
          <w:numId w:val="18"/>
        </w:numPr>
        <w:ind w:left="0" w:firstLine="0"/>
        <w:jc w:val="both"/>
        <w:rPr>
          <w:rFonts w:ascii="Arial" w:hAnsi="Arial" w:cs="Arial"/>
          <w:color w:val="000000"/>
          <w:sz w:val="20"/>
          <w:szCs w:val="20"/>
          <w:lang w:eastAsia="en-US"/>
        </w:rPr>
      </w:pPr>
      <w:r w:rsidRPr="005C1D82">
        <w:rPr>
          <w:rFonts w:ascii="Arial" w:hAnsi="Arial" w:cs="Arial"/>
          <w:color w:val="000000"/>
          <w:sz w:val="20"/>
          <w:szCs w:val="20"/>
          <w:lang w:eastAsia="en-US"/>
        </w:rPr>
        <w:t>Concurrir puntualmente a las sesiones y reuniones de trabajo que sean convocados, contribuyendo al correcto desarrollo de las mismas;</w:t>
      </w:r>
    </w:p>
    <w:p w:rsidR="005C1D82" w:rsidRPr="005C1D82" w:rsidRDefault="005C1D82" w:rsidP="00291B15">
      <w:pPr>
        <w:numPr>
          <w:ilvl w:val="0"/>
          <w:numId w:val="18"/>
        </w:numPr>
        <w:spacing w:before="200"/>
        <w:ind w:left="0" w:firstLine="0"/>
        <w:jc w:val="both"/>
        <w:rPr>
          <w:rFonts w:ascii="Arial" w:hAnsi="Arial" w:cs="Arial"/>
          <w:color w:val="000000"/>
          <w:sz w:val="20"/>
          <w:szCs w:val="20"/>
          <w:lang w:eastAsia="en-US"/>
        </w:rPr>
      </w:pPr>
      <w:r w:rsidRPr="005C1D82">
        <w:rPr>
          <w:rFonts w:ascii="Arial" w:hAnsi="Arial" w:cs="Arial"/>
          <w:color w:val="000000"/>
          <w:sz w:val="20"/>
          <w:szCs w:val="20"/>
          <w:lang w:eastAsia="en-US"/>
        </w:rPr>
        <w:t>Manifestarse libre y respetuosamente sobre los temas que se traten en las sesiones y reuniones de trabajo;</w:t>
      </w:r>
    </w:p>
    <w:p w:rsidR="005C1D82" w:rsidRPr="005C1D82" w:rsidRDefault="005C1D82" w:rsidP="00291B15">
      <w:pPr>
        <w:numPr>
          <w:ilvl w:val="0"/>
          <w:numId w:val="18"/>
        </w:numPr>
        <w:spacing w:before="200"/>
        <w:ind w:left="0" w:firstLine="0"/>
        <w:jc w:val="both"/>
        <w:rPr>
          <w:rFonts w:ascii="Arial" w:hAnsi="Arial" w:cs="Arial"/>
          <w:color w:val="000000"/>
          <w:sz w:val="20"/>
          <w:szCs w:val="20"/>
          <w:lang w:eastAsia="en-US"/>
        </w:rPr>
      </w:pPr>
      <w:r w:rsidRPr="005C1D82">
        <w:rPr>
          <w:rFonts w:ascii="Arial" w:hAnsi="Arial" w:cs="Arial"/>
          <w:color w:val="000000"/>
          <w:sz w:val="20"/>
          <w:szCs w:val="20"/>
          <w:lang w:eastAsia="en-US"/>
        </w:rPr>
        <w:t>Solicitar a la Presidencia de la Comisión la inclusión de asuntos en el orden del día relacionados con el objeto y atribuciones de la Comisión;</w:t>
      </w:r>
    </w:p>
    <w:p w:rsidR="005C1D82" w:rsidRPr="005C1D82" w:rsidRDefault="005C1D82" w:rsidP="00291B15">
      <w:pPr>
        <w:numPr>
          <w:ilvl w:val="0"/>
          <w:numId w:val="18"/>
        </w:numPr>
        <w:spacing w:before="200"/>
        <w:ind w:left="0" w:firstLine="0"/>
        <w:jc w:val="both"/>
        <w:rPr>
          <w:rFonts w:ascii="Arial" w:hAnsi="Arial" w:cs="Arial"/>
          <w:color w:val="000000"/>
          <w:sz w:val="20"/>
          <w:szCs w:val="20"/>
          <w:lang w:eastAsia="en-US"/>
        </w:rPr>
      </w:pPr>
      <w:r w:rsidRPr="005C1D82">
        <w:rPr>
          <w:rFonts w:ascii="Arial" w:hAnsi="Arial" w:cs="Arial"/>
          <w:color w:val="000000"/>
          <w:sz w:val="20"/>
          <w:szCs w:val="20"/>
          <w:lang w:eastAsia="en-US"/>
        </w:rPr>
        <w:t>Votar y firmar los proyectos de acuerdo o de resolución, los programas, informes o dictámenes, así como las actas o minutas correspondientes;</w:t>
      </w:r>
    </w:p>
    <w:p w:rsidR="005C1D82" w:rsidRPr="005C1D82" w:rsidRDefault="005C1D82" w:rsidP="00291B15">
      <w:pPr>
        <w:numPr>
          <w:ilvl w:val="0"/>
          <w:numId w:val="18"/>
        </w:numPr>
        <w:spacing w:before="200"/>
        <w:ind w:left="0" w:firstLine="0"/>
        <w:jc w:val="both"/>
        <w:rPr>
          <w:rFonts w:ascii="Arial" w:hAnsi="Arial" w:cs="Arial"/>
          <w:color w:val="000000"/>
          <w:sz w:val="20"/>
          <w:szCs w:val="20"/>
          <w:lang w:eastAsia="en-US"/>
        </w:rPr>
      </w:pPr>
      <w:r w:rsidRPr="005C1D82">
        <w:rPr>
          <w:rFonts w:ascii="Arial" w:hAnsi="Arial" w:cs="Arial"/>
          <w:color w:val="000000"/>
          <w:sz w:val="20"/>
          <w:szCs w:val="20"/>
          <w:lang w:eastAsia="en-US"/>
        </w:rPr>
        <w:t>Emitir voto particular o concurrente en caso de disentir con los acuerdos, dictámenes y resoluciones que al efecto emita la Comisión;</w:t>
      </w:r>
    </w:p>
    <w:p w:rsidR="005C1D82" w:rsidRPr="005C1D82" w:rsidRDefault="005C1D82" w:rsidP="00291B15">
      <w:pPr>
        <w:numPr>
          <w:ilvl w:val="0"/>
          <w:numId w:val="18"/>
        </w:numPr>
        <w:spacing w:before="200"/>
        <w:ind w:left="0" w:firstLine="0"/>
        <w:jc w:val="both"/>
        <w:rPr>
          <w:rFonts w:ascii="Arial" w:hAnsi="Arial" w:cs="Arial"/>
          <w:color w:val="000000"/>
          <w:sz w:val="20"/>
          <w:szCs w:val="20"/>
          <w:lang w:eastAsia="en-US"/>
        </w:rPr>
      </w:pPr>
      <w:r w:rsidRPr="005C1D82">
        <w:rPr>
          <w:rFonts w:ascii="Arial" w:hAnsi="Arial" w:cs="Arial"/>
          <w:color w:val="000000"/>
          <w:sz w:val="20"/>
          <w:szCs w:val="20"/>
          <w:lang w:eastAsia="en-US"/>
        </w:rPr>
        <w:t>Por mayoría, solicitar se convoque a sesión extraordinaria de la Comisión; y</w:t>
      </w:r>
    </w:p>
    <w:p w:rsidR="005C1D82" w:rsidRPr="005C1D82" w:rsidRDefault="005C1D82" w:rsidP="00291B15">
      <w:pPr>
        <w:numPr>
          <w:ilvl w:val="0"/>
          <w:numId w:val="18"/>
        </w:numPr>
        <w:spacing w:before="200"/>
        <w:ind w:left="0" w:firstLine="0"/>
        <w:jc w:val="both"/>
        <w:rPr>
          <w:rFonts w:ascii="Arial" w:hAnsi="Arial" w:cs="Arial"/>
          <w:color w:val="000000"/>
          <w:sz w:val="20"/>
          <w:szCs w:val="20"/>
          <w:lang w:eastAsia="en-US"/>
        </w:rPr>
      </w:pPr>
      <w:r w:rsidRPr="005C1D82">
        <w:rPr>
          <w:rFonts w:ascii="Arial" w:hAnsi="Arial" w:cs="Arial"/>
          <w:color w:val="000000"/>
          <w:sz w:val="20"/>
          <w:szCs w:val="20"/>
          <w:lang w:eastAsia="en-US"/>
        </w:rPr>
        <w:t>Las demás que le atribuya la Ley Electoral Local, el presente Reglamento, la normatividad aplicable y los acuerdos y resoluciones que emita el Consejo General, y las que le sean delegadas dentro de su competencia.</w:t>
      </w:r>
    </w:p>
    <w:p w:rsidR="00297405" w:rsidRDefault="00297405" w:rsidP="005C1D82">
      <w:pPr>
        <w:rPr>
          <w:rFonts w:ascii="Arial" w:hAnsi="Arial" w:cs="Arial"/>
          <w:b/>
          <w:color w:val="000000"/>
          <w:sz w:val="20"/>
          <w:szCs w:val="20"/>
          <w:lang w:eastAsia="en-US"/>
        </w:rPr>
      </w:pPr>
    </w:p>
    <w:p w:rsidR="005C1D82" w:rsidRDefault="005C1D82" w:rsidP="005C1D82">
      <w:pPr>
        <w:rPr>
          <w:rFonts w:ascii="Arial" w:hAnsi="Arial" w:cs="Arial"/>
          <w:color w:val="000000"/>
          <w:sz w:val="20"/>
          <w:szCs w:val="20"/>
          <w:lang w:eastAsia="en-US"/>
        </w:rPr>
      </w:pPr>
      <w:r w:rsidRPr="005C1D82">
        <w:rPr>
          <w:rFonts w:ascii="Arial" w:hAnsi="Arial" w:cs="Arial"/>
          <w:b/>
          <w:color w:val="000000"/>
          <w:sz w:val="20"/>
          <w:szCs w:val="20"/>
          <w:lang w:eastAsia="en-US"/>
        </w:rPr>
        <w:t xml:space="preserve">Artículo 16. </w:t>
      </w:r>
      <w:r w:rsidRPr="005C1D82">
        <w:rPr>
          <w:rFonts w:ascii="Arial" w:hAnsi="Arial" w:cs="Arial"/>
          <w:color w:val="000000"/>
          <w:sz w:val="20"/>
          <w:szCs w:val="20"/>
          <w:lang w:eastAsia="en-US"/>
        </w:rPr>
        <w:t>A la Secretaría Técnica le corresponden las siguientes atribuciones:</w:t>
      </w:r>
    </w:p>
    <w:p w:rsidR="00297405" w:rsidRPr="005C1D82" w:rsidRDefault="00297405" w:rsidP="005C1D82">
      <w:pPr>
        <w:rPr>
          <w:rFonts w:ascii="Arial" w:hAnsi="Arial" w:cs="Arial"/>
          <w:color w:val="000000"/>
          <w:sz w:val="20"/>
          <w:szCs w:val="20"/>
          <w:lang w:eastAsia="en-US"/>
        </w:rPr>
      </w:pPr>
    </w:p>
    <w:p w:rsidR="005C1D82" w:rsidRPr="005C1D82" w:rsidRDefault="005C1D82" w:rsidP="00291B15">
      <w:pPr>
        <w:numPr>
          <w:ilvl w:val="0"/>
          <w:numId w:val="17"/>
        </w:numPr>
        <w:ind w:left="0" w:firstLine="0"/>
        <w:jc w:val="both"/>
        <w:rPr>
          <w:rFonts w:ascii="Arial" w:hAnsi="Arial" w:cs="Arial"/>
          <w:color w:val="000000"/>
          <w:sz w:val="20"/>
          <w:szCs w:val="20"/>
          <w:lang w:eastAsia="en-US"/>
        </w:rPr>
      </w:pPr>
      <w:r w:rsidRPr="005C1D82">
        <w:rPr>
          <w:rFonts w:ascii="Arial" w:hAnsi="Arial" w:cs="Arial"/>
          <w:color w:val="000000"/>
          <w:sz w:val="20"/>
          <w:szCs w:val="20"/>
          <w:lang w:eastAsia="en-US"/>
        </w:rPr>
        <w:lastRenderedPageBreak/>
        <w:t>Auxiliar a la Comisión y a su Presidencia, en el ejercicio de sus atribuciones;</w:t>
      </w:r>
    </w:p>
    <w:p w:rsidR="005C1D82" w:rsidRPr="005C1D82" w:rsidRDefault="005C1D82" w:rsidP="00291B15">
      <w:pPr>
        <w:numPr>
          <w:ilvl w:val="0"/>
          <w:numId w:val="17"/>
        </w:numPr>
        <w:spacing w:before="200"/>
        <w:ind w:left="0" w:firstLine="0"/>
        <w:jc w:val="both"/>
        <w:rPr>
          <w:rFonts w:ascii="Arial" w:hAnsi="Arial" w:cs="Arial"/>
          <w:color w:val="000000"/>
          <w:sz w:val="20"/>
          <w:szCs w:val="20"/>
          <w:lang w:eastAsia="en-US"/>
        </w:rPr>
      </w:pPr>
      <w:r w:rsidRPr="005C1D82">
        <w:rPr>
          <w:rFonts w:ascii="Arial" w:hAnsi="Arial" w:cs="Arial"/>
          <w:color w:val="000000"/>
          <w:sz w:val="20"/>
          <w:szCs w:val="20"/>
          <w:lang w:eastAsia="en-US"/>
        </w:rPr>
        <w:t>Preparar las convocatorias e invitaciones a las sesiones y reuniones de trabajo, mismas que notificará oportunamente. Además, dispondrá de lo necesario para el correcto desarrollo y grabación, al menos, del audio de las sesiones y reuniones de trabajo;</w:t>
      </w:r>
    </w:p>
    <w:p w:rsidR="005C1D82" w:rsidRPr="005C1D82" w:rsidRDefault="005C1D82" w:rsidP="00291B15">
      <w:pPr>
        <w:numPr>
          <w:ilvl w:val="0"/>
          <w:numId w:val="17"/>
        </w:numPr>
        <w:spacing w:before="200"/>
        <w:ind w:left="0" w:firstLine="0"/>
        <w:jc w:val="both"/>
        <w:rPr>
          <w:rFonts w:ascii="Arial" w:hAnsi="Arial" w:cs="Arial"/>
          <w:color w:val="000000"/>
          <w:sz w:val="20"/>
          <w:szCs w:val="20"/>
          <w:lang w:eastAsia="en-US"/>
        </w:rPr>
      </w:pPr>
      <w:r w:rsidRPr="005C1D82">
        <w:rPr>
          <w:rFonts w:ascii="Arial" w:hAnsi="Arial" w:cs="Arial"/>
          <w:color w:val="000000"/>
          <w:sz w:val="20"/>
          <w:szCs w:val="20"/>
          <w:lang w:eastAsia="en-US"/>
        </w:rPr>
        <w:t>Elaborar el orden del día de las sesiones y reuniones de trabajo, previa instrucción y aprobación de la Presidencia de la Comisión;</w:t>
      </w:r>
    </w:p>
    <w:p w:rsidR="005C1D82" w:rsidRPr="005C1D82" w:rsidRDefault="005C1D82" w:rsidP="00291B15">
      <w:pPr>
        <w:numPr>
          <w:ilvl w:val="0"/>
          <w:numId w:val="17"/>
        </w:numPr>
        <w:spacing w:before="200"/>
        <w:ind w:left="0" w:firstLine="0"/>
        <w:jc w:val="both"/>
        <w:rPr>
          <w:rFonts w:ascii="Arial" w:hAnsi="Arial" w:cs="Arial"/>
          <w:color w:val="000000"/>
          <w:sz w:val="20"/>
          <w:szCs w:val="20"/>
          <w:lang w:eastAsia="en-US"/>
        </w:rPr>
      </w:pPr>
      <w:r w:rsidRPr="005C1D82">
        <w:rPr>
          <w:rFonts w:ascii="Arial" w:hAnsi="Arial" w:cs="Arial"/>
          <w:color w:val="000000"/>
          <w:sz w:val="20"/>
          <w:szCs w:val="20"/>
          <w:lang w:eastAsia="en-US"/>
        </w:rPr>
        <w:t>Integrar los expedientes de los asuntos que deban tratarse en las sesiones o reuniones de trabajo, solicitando previamente por escrito la documentación correspondiente;</w:t>
      </w:r>
    </w:p>
    <w:p w:rsidR="005C1D82" w:rsidRPr="005C1D82" w:rsidRDefault="005C1D82" w:rsidP="00291B15">
      <w:pPr>
        <w:numPr>
          <w:ilvl w:val="0"/>
          <w:numId w:val="17"/>
        </w:numPr>
        <w:spacing w:before="200"/>
        <w:ind w:left="0" w:firstLine="0"/>
        <w:jc w:val="both"/>
        <w:rPr>
          <w:rFonts w:ascii="Arial" w:hAnsi="Arial" w:cs="Arial"/>
          <w:color w:val="000000"/>
          <w:sz w:val="20"/>
          <w:szCs w:val="20"/>
          <w:lang w:eastAsia="en-US"/>
        </w:rPr>
      </w:pPr>
      <w:r w:rsidRPr="005C1D82">
        <w:rPr>
          <w:rFonts w:ascii="Arial" w:hAnsi="Arial" w:cs="Arial"/>
          <w:color w:val="000000"/>
          <w:sz w:val="20"/>
          <w:szCs w:val="20"/>
          <w:lang w:eastAsia="en-US"/>
        </w:rPr>
        <w:t>Dar cuenta de los informes, dictámenes, proyectos de acuerdo y resolución, de los asuntos que competan a la Comisión;</w:t>
      </w:r>
    </w:p>
    <w:p w:rsidR="005C1D82" w:rsidRPr="005C1D82" w:rsidRDefault="005C1D82" w:rsidP="00291B15">
      <w:pPr>
        <w:numPr>
          <w:ilvl w:val="0"/>
          <w:numId w:val="17"/>
        </w:numPr>
        <w:spacing w:before="200"/>
        <w:ind w:left="0" w:firstLine="0"/>
        <w:jc w:val="both"/>
        <w:rPr>
          <w:rFonts w:ascii="Arial" w:hAnsi="Arial" w:cs="Arial"/>
          <w:color w:val="000000"/>
          <w:sz w:val="20"/>
          <w:szCs w:val="20"/>
          <w:lang w:eastAsia="en-US"/>
        </w:rPr>
      </w:pPr>
      <w:r w:rsidRPr="005C1D82">
        <w:rPr>
          <w:rFonts w:ascii="Arial" w:hAnsi="Arial" w:cs="Arial"/>
          <w:color w:val="000000"/>
          <w:sz w:val="20"/>
          <w:szCs w:val="20"/>
          <w:lang w:eastAsia="en-US"/>
        </w:rPr>
        <w:t xml:space="preserve">Pasar lista de asistencia y declarar la existencia del </w:t>
      </w:r>
      <w:proofErr w:type="spellStart"/>
      <w:r w:rsidRPr="005C1D82">
        <w:rPr>
          <w:rFonts w:ascii="Arial" w:hAnsi="Arial" w:cs="Arial"/>
          <w:color w:val="000000"/>
          <w:sz w:val="20"/>
          <w:szCs w:val="20"/>
          <w:lang w:eastAsia="en-US"/>
        </w:rPr>
        <w:t>quorum</w:t>
      </w:r>
      <w:proofErr w:type="spellEnd"/>
      <w:r w:rsidRPr="005C1D82">
        <w:rPr>
          <w:rFonts w:ascii="Arial" w:hAnsi="Arial" w:cs="Arial"/>
          <w:color w:val="000000"/>
          <w:sz w:val="20"/>
          <w:szCs w:val="20"/>
          <w:lang w:eastAsia="en-US"/>
        </w:rPr>
        <w:t xml:space="preserve"> legal en las sesiones de la Comisión;</w:t>
      </w:r>
    </w:p>
    <w:p w:rsidR="005C1D82" w:rsidRPr="005C1D82" w:rsidRDefault="005C1D82" w:rsidP="00291B15">
      <w:pPr>
        <w:numPr>
          <w:ilvl w:val="0"/>
          <w:numId w:val="17"/>
        </w:numPr>
        <w:spacing w:before="200"/>
        <w:ind w:left="0" w:firstLine="0"/>
        <w:jc w:val="both"/>
        <w:rPr>
          <w:rFonts w:ascii="Arial" w:hAnsi="Arial" w:cs="Arial"/>
          <w:color w:val="000000"/>
          <w:sz w:val="20"/>
          <w:szCs w:val="20"/>
          <w:lang w:eastAsia="en-US"/>
        </w:rPr>
      </w:pPr>
      <w:r w:rsidRPr="005C1D82">
        <w:rPr>
          <w:rFonts w:ascii="Arial" w:hAnsi="Arial" w:cs="Arial"/>
          <w:color w:val="000000"/>
          <w:sz w:val="20"/>
          <w:szCs w:val="20"/>
          <w:lang w:eastAsia="en-US"/>
        </w:rPr>
        <w:t>Dar cuenta de las actuaciones y circunstancias que se susciten en el desarrollo de las sesiones de la Comisión;</w:t>
      </w:r>
    </w:p>
    <w:p w:rsidR="005C1D82" w:rsidRPr="005C1D82" w:rsidRDefault="005C1D82" w:rsidP="00291B15">
      <w:pPr>
        <w:numPr>
          <w:ilvl w:val="0"/>
          <w:numId w:val="17"/>
        </w:numPr>
        <w:spacing w:before="200"/>
        <w:ind w:left="0" w:firstLine="0"/>
        <w:jc w:val="both"/>
        <w:rPr>
          <w:rFonts w:ascii="Arial" w:hAnsi="Arial" w:cs="Arial"/>
          <w:color w:val="000000"/>
          <w:sz w:val="20"/>
          <w:szCs w:val="20"/>
          <w:lang w:eastAsia="en-US"/>
        </w:rPr>
      </w:pPr>
      <w:r w:rsidRPr="005C1D82">
        <w:rPr>
          <w:rFonts w:ascii="Arial" w:hAnsi="Arial" w:cs="Arial"/>
          <w:color w:val="000000"/>
          <w:sz w:val="20"/>
          <w:szCs w:val="20"/>
          <w:lang w:eastAsia="en-US"/>
        </w:rPr>
        <w:t>Recabar el sentido del consenso y de la votación de los proyectos de acuerdo, dictámenes y resolución;</w:t>
      </w:r>
    </w:p>
    <w:p w:rsidR="005C1D82" w:rsidRPr="005C1D82" w:rsidRDefault="005C1D82" w:rsidP="00291B15">
      <w:pPr>
        <w:numPr>
          <w:ilvl w:val="0"/>
          <w:numId w:val="17"/>
        </w:numPr>
        <w:spacing w:before="200"/>
        <w:ind w:left="0" w:firstLine="0"/>
        <w:jc w:val="both"/>
        <w:rPr>
          <w:rFonts w:ascii="Arial" w:hAnsi="Arial" w:cs="Arial"/>
          <w:color w:val="000000"/>
          <w:sz w:val="20"/>
          <w:szCs w:val="20"/>
          <w:lang w:eastAsia="en-US"/>
        </w:rPr>
      </w:pPr>
      <w:r w:rsidRPr="005C1D82">
        <w:rPr>
          <w:rFonts w:ascii="Arial" w:hAnsi="Arial" w:cs="Arial"/>
          <w:color w:val="000000"/>
          <w:sz w:val="20"/>
          <w:szCs w:val="20"/>
          <w:lang w:eastAsia="en-US"/>
        </w:rPr>
        <w:t>Recabar la firma de las personas integrantes de la Comisión en los proyectos de dictamen, acuerdos y de resolución aprobados por la Comisión;</w:t>
      </w:r>
    </w:p>
    <w:p w:rsidR="005C1D82" w:rsidRPr="005C1D82" w:rsidRDefault="005C1D82" w:rsidP="00291B15">
      <w:pPr>
        <w:numPr>
          <w:ilvl w:val="0"/>
          <w:numId w:val="17"/>
        </w:numPr>
        <w:spacing w:before="200"/>
        <w:ind w:left="0" w:firstLine="0"/>
        <w:jc w:val="both"/>
        <w:rPr>
          <w:rFonts w:ascii="Arial" w:hAnsi="Arial" w:cs="Arial"/>
          <w:color w:val="000000"/>
          <w:sz w:val="20"/>
          <w:szCs w:val="20"/>
          <w:lang w:eastAsia="en-US"/>
        </w:rPr>
      </w:pPr>
      <w:r w:rsidRPr="005C1D82">
        <w:rPr>
          <w:rFonts w:ascii="Arial" w:hAnsi="Arial" w:cs="Arial"/>
          <w:color w:val="000000"/>
          <w:sz w:val="20"/>
          <w:szCs w:val="20"/>
          <w:lang w:eastAsia="en-US"/>
        </w:rPr>
        <w:t>Elaborar la minuta de la sesión que realice la Comisión, así como someterla a la aprobación y firma de las personas integrantes;</w:t>
      </w:r>
    </w:p>
    <w:p w:rsidR="005C1D82" w:rsidRPr="005C1D82" w:rsidRDefault="005C1D82" w:rsidP="00291B15">
      <w:pPr>
        <w:numPr>
          <w:ilvl w:val="0"/>
          <w:numId w:val="17"/>
        </w:numPr>
        <w:spacing w:before="200"/>
        <w:ind w:left="0" w:firstLine="0"/>
        <w:jc w:val="both"/>
        <w:rPr>
          <w:rFonts w:ascii="Arial" w:hAnsi="Arial" w:cs="Arial"/>
          <w:color w:val="000000"/>
          <w:sz w:val="20"/>
          <w:szCs w:val="20"/>
          <w:lang w:eastAsia="en-US"/>
        </w:rPr>
      </w:pPr>
      <w:r w:rsidRPr="005C1D82">
        <w:rPr>
          <w:rFonts w:ascii="Arial" w:hAnsi="Arial" w:cs="Arial"/>
          <w:color w:val="000000"/>
          <w:sz w:val="20"/>
          <w:szCs w:val="20"/>
          <w:lang w:eastAsia="en-US"/>
        </w:rPr>
        <w:t>Elaborar la minuta de las reuniones de trabajo de la Comisión;</w:t>
      </w:r>
    </w:p>
    <w:p w:rsidR="005C1D82" w:rsidRPr="005C1D82" w:rsidRDefault="005C1D82" w:rsidP="00291B15">
      <w:pPr>
        <w:numPr>
          <w:ilvl w:val="0"/>
          <w:numId w:val="17"/>
        </w:numPr>
        <w:spacing w:before="200"/>
        <w:ind w:left="0" w:firstLine="0"/>
        <w:jc w:val="both"/>
        <w:rPr>
          <w:rFonts w:ascii="Arial" w:hAnsi="Arial" w:cs="Arial"/>
          <w:color w:val="000000"/>
          <w:sz w:val="20"/>
          <w:szCs w:val="20"/>
          <w:lang w:eastAsia="en-US"/>
        </w:rPr>
      </w:pPr>
      <w:r w:rsidRPr="005C1D82">
        <w:rPr>
          <w:rFonts w:ascii="Arial" w:hAnsi="Arial" w:cs="Arial"/>
          <w:color w:val="000000"/>
          <w:sz w:val="20"/>
          <w:szCs w:val="20"/>
          <w:lang w:eastAsia="en-US"/>
        </w:rPr>
        <w:t>Firmar junto con las personas integrantes de la Comisión, los proyectos de acuerdo, dictámenes y resolución, emitidos por la Comisión, en su caso;</w:t>
      </w:r>
    </w:p>
    <w:p w:rsidR="005C1D82" w:rsidRPr="005C1D82" w:rsidRDefault="005C1D82" w:rsidP="00291B15">
      <w:pPr>
        <w:numPr>
          <w:ilvl w:val="0"/>
          <w:numId w:val="17"/>
        </w:numPr>
        <w:spacing w:before="200"/>
        <w:ind w:left="0" w:firstLine="0"/>
        <w:jc w:val="both"/>
        <w:rPr>
          <w:rFonts w:ascii="Arial" w:hAnsi="Arial" w:cs="Arial"/>
          <w:color w:val="000000"/>
          <w:sz w:val="20"/>
          <w:szCs w:val="20"/>
          <w:lang w:eastAsia="en-US"/>
        </w:rPr>
      </w:pPr>
      <w:r w:rsidRPr="005C1D82">
        <w:rPr>
          <w:rFonts w:ascii="Arial" w:hAnsi="Arial" w:cs="Arial"/>
          <w:color w:val="000000"/>
          <w:sz w:val="20"/>
          <w:szCs w:val="20"/>
          <w:lang w:eastAsia="en-US"/>
        </w:rPr>
        <w:t>Informar a las personas integrantes de la Comisión sobre el cumplimiento de los acuerdos, dictámenes y resoluciones de la Comisión;</w:t>
      </w:r>
    </w:p>
    <w:p w:rsidR="005C1D82" w:rsidRPr="005C1D82" w:rsidRDefault="005C1D82" w:rsidP="00291B15">
      <w:pPr>
        <w:numPr>
          <w:ilvl w:val="0"/>
          <w:numId w:val="17"/>
        </w:numPr>
        <w:spacing w:before="200"/>
        <w:ind w:left="0" w:firstLine="0"/>
        <w:jc w:val="both"/>
        <w:rPr>
          <w:rFonts w:ascii="Arial" w:hAnsi="Arial" w:cs="Arial"/>
          <w:color w:val="000000"/>
          <w:sz w:val="20"/>
          <w:szCs w:val="20"/>
          <w:lang w:eastAsia="en-US"/>
        </w:rPr>
      </w:pPr>
      <w:r w:rsidRPr="005C1D82">
        <w:rPr>
          <w:rFonts w:ascii="Arial" w:hAnsi="Arial" w:cs="Arial"/>
          <w:color w:val="000000"/>
          <w:sz w:val="20"/>
          <w:szCs w:val="20"/>
          <w:lang w:eastAsia="en-US"/>
        </w:rPr>
        <w:t>Proporcionar a las personas integrantes de la Comisión la información necesaria para el desarrollo de sus actividades;</w:t>
      </w:r>
    </w:p>
    <w:p w:rsidR="005C1D82" w:rsidRPr="005C1D82" w:rsidRDefault="005C1D82" w:rsidP="00291B15">
      <w:pPr>
        <w:numPr>
          <w:ilvl w:val="0"/>
          <w:numId w:val="17"/>
        </w:numPr>
        <w:spacing w:before="200"/>
        <w:ind w:left="0" w:firstLine="0"/>
        <w:jc w:val="both"/>
        <w:rPr>
          <w:rFonts w:ascii="Arial" w:hAnsi="Arial" w:cs="Arial"/>
          <w:color w:val="000000"/>
          <w:sz w:val="20"/>
          <w:szCs w:val="20"/>
          <w:lang w:eastAsia="en-US"/>
        </w:rPr>
      </w:pPr>
      <w:r w:rsidRPr="005C1D82">
        <w:rPr>
          <w:rFonts w:ascii="Arial" w:hAnsi="Arial" w:cs="Arial"/>
          <w:color w:val="000000"/>
          <w:sz w:val="20"/>
          <w:szCs w:val="20"/>
          <w:lang w:eastAsia="en-US"/>
        </w:rPr>
        <w:t>Enviar a la Presidencia o a la Secretaría del Consejo General, dentro de las 48 horas siguientes a su aprobación por la Comisión, los proyectos de acuerdos, dictámenes y de resolución, para someterlos a consideración y, en su caso, aprobación del Consejo General;</w:t>
      </w:r>
    </w:p>
    <w:p w:rsidR="005C1D82" w:rsidRPr="005C1D82" w:rsidRDefault="005C1D82" w:rsidP="00291B15">
      <w:pPr>
        <w:numPr>
          <w:ilvl w:val="0"/>
          <w:numId w:val="17"/>
        </w:numPr>
        <w:spacing w:before="200"/>
        <w:ind w:left="0" w:firstLine="0"/>
        <w:jc w:val="both"/>
        <w:rPr>
          <w:rFonts w:ascii="Arial" w:hAnsi="Arial" w:cs="Arial"/>
          <w:color w:val="000000"/>
          <w:sz w:val="20"/>
          <w:szCs w:val="20"/>
          <w:lang w:eastAsia="en-US"/>
        </w:rPr>
      </w:pPr>
      <w:r w:rsidRPr="005C1D82">
        <w:rPr>
          <w:rFonts w:ascii="Arial" w:hAnsi="Arial" w:cs="Arial"/>
          <w:color w:val="000000"/>
          <w:sz w:val="20"/>
          <w:szCs w:val="20"/>
          <w:lang w:eastAsia="en-US"/>
        </w:rPr>
        <w:t>Llevar el registro de las acreditaciones y sustituciones de las representaciones partidistas y, en su caso, de las candidaturas independientes ante la Comisión;</w:t>
      </w:r>
    </w:p>
    <w:p w:rsidR="005C1D82" w:rsidRPr="005C1D82" w:rsidRDefault="005C1D82" w:rsidP="00291B15">
      <w:pPr>
        <w:numPr>
          <w:ilvl w:val="0"/>
          <w:numId w:val="17"/>
        </w:numPr>
        <w:spacing w:before="200"/>
        <w:ind w:left="0" w:firstLine="0"/>
        <w:jc w:val="both"/>
        <w:rPr>
          <w:rFonts w:ascii="Arial" w:hAnsi="Arial" w:cs="Arial"/>
          <w:color w:val="000000"/>
          <w:sz w:val="20"/>
          <w:szCs w:val="20"/>
          <w:lang w:eastAsia="en-US"/>
        </w:rPr>
      </w:pPr>
      <w:r w:rsidRPr="005C1D82">
        <w:rPr>
          <w:rFonts w:ascii="Arial" w:hAnsi="Arial" w:cs="Arial"/>
          <w:color w:val="000000"/>
          <w:sz w:val="20"/>
          <w:szCs w:val="20"/>
          <w:lang w:eastAsia="en-US"/>
        </w:rPr>
        <w:t>Dar seguimiento a la ejecución y, en su caso, ejecutar los acuerdos aprobados por la Comisión de manera definitiva, o en su caso atender los que sean devueltos;</w:t>
      </w:r>
    </w:p>
    <w:p w:rsidR="005C1D82" w:rsidRPr="005C1D82" w:rsidRDefault="005C1D82" w:rsidP="00291B15">
      <w:pPr>
        <w:numPr>
          <w:ilvl w:val="0"/>
          <w:numId w:val="17"/>
        </w:numPr>
        <w:spacing w:before="200"/>
        <w:ind w:left="0" w:firstLine="0"/>
        <w:jc w:val="both"/>
        <w:rPr>
          <w:rFonts w:ascii="Arial" w:hAnsi="Arial" w:cs="Arial"/>
          <w:color w:val="000000"/>
          <w:sz w:val="20"/>
          <w:szCs w:val="20"/>
          <w:lang w:eastAsia="en-US"/>
        </w:rPr>
      </w:pPr>
      <w:r w:rsidRPr="005C1D82">
        <w:rPr>
          <w:rFonts w:ascii="Arial" w:hAnsi="Arial" w:cs="Arial"/>
          <w:color w:val="000000"/>
          <w:sz w:val="20"/>
          <w:szCs w:val="20"/>
          <w:lang w:eastAsia="en-US"/>
        </w:rPr>
        <w:t>Resguardar temporalmente el archivo de la Comisión y en su oportunidad enviarlo al archivo institucional dependiente de la Secretaría Ejecutiva. Tratándose de los expedientes técnicos, estos obrarán en poder de la Dirección Ejecutiva, Dirección o Unidad competente;</w:t>
      </w:r>
    </w:p>
    <w:p w:rsidR="00B4771C" w:rsidRPr="00B4771C" w:rsidRDefault="00B4771C" w:rsidP="00291B15">
      <w:pPr>
        <w:numPr>
          <w:ilvl w:val="0"/>
          <w:numId w:val="17"/>
        </w:numPr>
        <w:spacing w:before="200"/>
        <w:ind w:left="0" w:firstLine="0"/>
        <w:jc w:val="both"/>
        <w:rPr>
          <w:rFonts w:ascii="Arial" w:hAnsi="Arial" w:cs="Arial"/>
          <w:color w:val="000000"/>
          <w:sz w:val="20"/>
          <w:szCs w:val="20"/>
          <w:lang w:eastAsia="en-US"/>
        </w:rPr>
      </w:pPr>
      <w:r w:rsidRPr="00B4771C">
        <w:rPr>
          <w:rFonts w:ascii="Arial" w:hAnsi="Arial" w:cs="Arial"/>
          <w:color w:val="000000"/>
          <w:sz w:val="20"/>
          <w:szCs w:val="20"/>
          <w:lang w:eastAsia="en-US"/>
        </w:rPr>
        <w:lastRenderedPageBreak/>
        <w:t>Realizar las gestiones necesarias ante la Dirección de Tecnologías para que se publique en la página del Internet o redes sociales del IETAM, la documentación relativa a las mismas, en los términos del presente Reglamento; y</w:t>
      </w:r>
    </w:p>
    <w:p w:rsidR="00B4771C" w:rsidRPr="00B4771C" w:rsidRDefault="00B4771C" w:rsidP="00291B15">
      <w:pPr>
        <w:numPr>
          <w:ilvl w:val="0"/>
          <w:numId w:val="17"/>
        </w:numPr>
        <w:spacing w:before="200"/>
        <w:ind w:left="0" w:firstLine="0"/>
        <w:jc w:val="both"/>
        <w:rPr>
          <w:rFonts w:ascii="Arial" w:hAnsi="Arial" w:cs="Arial"/>
          <w:color w:val="000000"/>
          <w:sz w:val="20"/>
          <w:szCs w:val="20"/>
          <w:lang w:eastAsia="en-US"/>
        </w:rPr>
      </w:pPr>
      <w:r w:rsidRPr="00B4771C">
        <w:rPr>
          <w:rFonts w:ascii="Arial" w:hAnsi="Arial" w:cs="Arial"/>
          <w:color w:val="000000"/>
          <w:sz w:val="20"/>
          <w:szCs w:val="20"/>
          <w:lang w:eastAsia="en-US"/>
        </w:rPr>
        <w:t>Las demás que le confieran las disposiciones aplicables y las que le encomiende el Consejo General.</w:t>
      </w:r>
    </w:p>
    <w:p w:rsidR="00B4771C" w:rsidRDefault="00B4771C" w:rsidP="00B4771C">
      <w:pPr>
        <w:jc w:val="both"/>
        <w:rPr>
          <w:rFonts w:ascii="Arial" w:hAnsi="Arial" w:cs="Arial"/>
          <w:b/>
          <w:color w:val="000000"/>
          <w:sz w:val="20"/>
          <w:szCs w:val="20"/>
          <w:lang w:eastAsia="en-US"/>
        </w:rPr>
      </w:pPr>
    </w:p>
    <w:p w:rsidR="00B4771C" w:rsidRDefault="00B4771C" w:rsidP="00B4771C">
      <w:pPr>
        <w:jc w:val="both"/>
        <w:rPr>
          <w:rFonts w:ascii="Arial" w:hAnsi="Arial" w:cs="Arial"/>
          <w:color w:val="000000"/>
          <w:sz w:val="20"/>
          <w:szCs w:val="20"/>
          <w:lang w:eastAsia="en-US"/>
        </w:rPr>
      </w:pPr>
      <w:r w:rsidRPr="00B4771C">
        <w:rPr>
          <w:rFonts w:ascii="Arial" w:hAnsi="Arial" w:cs="Arial"/>
          <w:b/>
          <w:color w:val="000000"/>
          <w:sz w:val="20"/>
          <w:szCs w:val="20"/>
          <w:lang w:eastAsia="en-US"/>
        </w:rPr>
        <w:t xml:space="preserve">Artículo 17. </w:t>
      </w:r>
      <w:r w:rsidRPr="00B4771C">
        <w:rPr>
          <w:rFonts w:ascii="Arial" w:hAnsi="Arial" w:cs="Arial"/>
          <w:color w:val="000000"/>
          <w:sz w:val="20"/>
          <w:szCs w:val="20"/>
          <w:lang w:eastAsia="en-US"/>
        </w:rPr>
        <w:t>Corresponde a las representaciones partidistas y, en su caso, de las candidaturas independientes, acreditadas ante las comisiones, las siguientes atribuciones:</w:t>
      </w:r>
    </w:p>
    <w:p w:rsidR="00B4771C" w:rsidRPr="00B4771C" w:rsidRDefault="00B4771C" w:rsidP="00B4771C">
      <w:pPr>
        <w:jc w:val="both"/>
        <w:rPr>
          <w:rFonts w:ascii="Arial" w:hAnsi="Arial" w:cs="Arial"/>
          <w:color w:val="000000"/>
          <w:sz w:val="20"/>
          <w:szCs w:val="20"/>
          <w:lang w:eastAsia="en-US"/>
        </w:rPr>
      </w:pPr>
    </w:p>
    <w:p w:rsidR="00B4771C" w:rsidRPr="00B4771C" w:rsidRDefault="00B4771C" w:rsidP="00291B15">
      <w:pPr>
        <w:numPr>
          <w:ilvl w:val="0"/>
          <w:numId w:val="21"/>
        </w:numPr>
        <w:ind w:left="0" w:firstLine="0"/>
        <w:jc w:val="both"/>
        <w:rPr>
          <w:rFonts w:ascii="Arial" w:hAnsi="Arial" w:cs="Arial"/>
          <w:color w:val="000000"/>
          <w:sz w:val="20"/>
          <w:szCs w:val="20"/>
          <w:lang w:eastAsia="en-US"/>
        </w:rPr>
      </w:pPr>
      <w:r w:rsidRPr="00B4771C">
        <w:rPr>
          <w:rFonts w:ascii="Arial" w:hAnsi="Arial" w:cs="Arial"/>
          <w:color w:val="000000"/>
          <w:sz w:val="20"/>
          <w:szCs w:val="20"/>
          <w:lang w:eastAsia="en-US"/>
        </w:rPr>
        <w:t>Atender la invitación, asistiendo a las sesiones y reuniones de trabajo puntualmente, sólo con derecho a voz, participando en las deliberaciones de manera ordenada y conforme a lo establecido en el presente Reglamento;</w:t>
      </w:r>
    </w:p>
    <w:p w:rsidR="00B4771C" w:rsidRPr="00B4771C" w:rsidRDefault="00B4771C" w:rsidP="00291B15">
      <w:pPr>
        <w:numPr>
          <w:ilvl w:val="0"/>
          <w:numId w:val="21"/>
        </w:numPr>
        <w:spacing w:before="200"/>
        <w:ind w:left="0" w:firstLine="0"/>
        <w:jc w:val="both"/>
        <w:rPr>
          <w:rFonts w:ascii="Arial" w:hAnsi="Arial" w:cs="Arial"/>
          <w:color w:val="000000"/>
          <w:sz w:val="20"/>
          <w:szCs w:val="20"/>
          <w:lang w:eastAsia="en-US"/>
        </w:rPr>
      </w:pPr>
      <w:r w:rsidRPr="00B4771C">
        <w:rPr>
          <w:rFonts w:ascii="Arial" w:hAnsi="Arial" w:cs="Arial"/>
          <w:color w:val="000000"/>
          <w:sz w:val="20"/>
          <w:szCs w:val="20"/>
          <w:lang w:eastAsia="en-US"/>
        </w:rPr>
        <w:t>Por escrito, solicitar a la Secretaría Técnica, información adicional en asuntos relacionados con la materia de la Comisión;</w:t>
      </w:r>
    </w:p>
    <w:p w:rsidR="00B4771C" w:rsidRPr="00B4771C" w:rsidRDefault="00B4771C" w:rsidP="00291B15">
      <w:pPr>
        <w:numPr>
          <w:ilvl w:val="0"/>
          <w:numId w:val="21"/>
        </w:numPr>
        <w:spacing w:before="200"/>
        <w:ind w:left="0" w:firstLine="0"/>
        <w:jc w:val="both"/>
        <w:rPr>
          <w:rFonts w:ascii="Arial" w:hAnsi="Arial" w:cs="Arial"/>
          <w:color w:val="000000"/>
          <w:sz w:val="20"/>
          <w:szCs w:val="20"/>
          <w:lang w:eastAsia="en-US"/>
        </w:rPr>
      </w:pPr>
      <w:r w:rsidRPr="00B4771C">
        <w:rPr>
          <w:rFonts w:ascii="Arial" w:hAnsi="Arial" w:cs="Arial"/>
          <w:color w:val="000000"/>
          <w:sz w:val="20"/>
          <w:szCs w:val="20"/>
          <w:lang w:eastAsia="en-US"/>
        </w:rPr>
        <w:t>Solicitar a la Presidencia de la Comisión, decrete recesos en las sesiones o reuniones de trabajo, o someta a votación la suspensión de la misma, previa justificación;</w:t>
      </w:r>
    </w:p>
    <w:p w:rsidR="00B4771C" w:rsidRPr="00B4771C" w:rsidRDefault="00B4771C" w:rsidP="00291B15">
      <w:pPr>
        <w:numPr>
          <w:ilvl w:val="0"/>
          <w:numId w:val="21"/>
        </w:numPr>
        <w:spacing w:before="200"/>
        <w:ind w:left="0" w:firstLine="0"/>
        <w:jc w:val="both"/>
        <w:rPr>
          <w:rFonts w:ascii="Arial" w:hAnsi="Arial" w:cs="Arial"/>
          <w:color w:val="000000"/>
          <w:sz w:val="20"/>
          <w:szCs w:val="20"/>
          <w:lang w:eastAsia="en-US"/>
        </w:rPr>
      </w:pPr>
      <w:r w:rsidRPr="00B4771C">
        <w:rPr>
          <w:rFonts w:ascii="Arial" w:hAnsi="Arial" w:cs="Arial"/>
          <w:color w:val="000000"/>
          <w:sz w:val="20"/>
          <w:szCs w:val="20"/>
          <w:lang w:eastAsia="en-US"/>
        </w:rPr>
        <w:t>Firmar las minutas de las sesiones, una vez aprobadas;</w:t>
      </w:r>
    </w:p>
    <w:p w:rsidR="00B4771C" w:rsidRPr="00B4771C" w:rsidRDefault="00B4771C" w:rsidP="00291B15">
      <w:pPr>
        <w:numPr>
          <w:ilvl w:val="0"/>
          <w:numId w:val="21"/>
        </w:numPr>
        <w:spacing w:before="200"/>
        <w:ind w:left="0" w:firstLine="0"/>
        <w:jc w:val="both"/>
        <w:rPr>
          <w:rFonts w:ascii="Arial" w:hAnsi="Arial" w:cs="Arial"/>
          <w:color w:val="000000"/>
          <w:sz w:val="20"/>
          <w:szCs w:val="20"/>
          <w:lang w:eastAsia="en-US"/>
        </w:rPr>
      </w:pPr>
      <w:r w:rsidRPr="00B4771C">
        <w:rPr>
          <w:rFonts w:ascii="Arial" w:hAnsi="Arial" w:cs="Arial"/>
          <w:color w:val="000000"/>
          <w:sz w:val="20"/>
          <w:szCs w:val="20"/>
          <w:lang w:eastAsia="en-US"/>
        </w:rPr>
        <w:t>Proponer a la Presidencia de la Comisión mociones de orden; y</w:t>
      </w:r>
    </w:p>
    <w:p w:rsidR="00B4771C" w:rsidRPr="00B4771C" w:rsidRDefault="00B4771C" w:rsidP="00291B15">
      <w:pPr>
        <w:numPr>
          <w:ilvl w:val="0"/>
          <w:numId w:val="21"/>
        </w:numPr>
        <w:spacing w:before="200"/>
        <w:ind w:left="0" w:firstLine="0"/>
        <w:jc w:val="both"/>
        <w:rPr>
          <w:rFonts w:ascii="Arial" w:hAnsi="Arial" w:cs="Arial"/>
          <w:color w:val="000000"/>
          <w:sz w:val="20"/>
          <w:szCs w:val="20"/>
          <w:lang w:eastAsia="en-US"/>
        </w:rPr>
      </w:pPr>
      <w:r w:rsidRPr="00B4771C">
        <w:rPr>
          <w:rFonts w:ascii="Arial" w:hAnsi="Arial" w:cs="Arial"/>
          <w:color w:val="000000"/>
          <w:sz w:val="20"/>
          <w:szCs w:val="20"/>
          <w:lang w:eastAsia="en-US"/>
        </w:rPr>
        <w:t>Las demás que les confieran las disposiciones aplicables.</w:t>
      </w:r>
    </w:p>
    <w:p w:rsidR="00882846" w:rsidRDefault="00882846" w:rsidP="00B4771C">
      <w:pPr>
        <w:jc w:val="both"/>
        <w:rPr>
          <w:rFonts w:ascii="Arial" w:hAnsi="Arial" w:cs="Arial"/>
          <w:b/>
          <w:color w:val="000000"/>
          <w:sz w:val="20"/>
          <w:szCs w:val="20"/>
          <w:lang w:eastAsia="en-US"/>
        </w:rPr>
      </w:pPr>
    </w:p>
    <w:p w:rsidR="00B4771C" w:rsidRPr="00B4771C" w:rsidRDefault="00B4771C" w:rsidP="00B4771C">
      <w:pPr>
        <w:jc w:val="both"/>
        <w:rPr>
          <w:rFonts w:ascii="Arial" w:hAnsi="Arial" w:cs="Arial"/>
          <w:color w:val="000000"/>
          <w:sz w:val="20"/>
          <w:szCs w:val="20"/>
          <w:lang w:eastAsia="en-US"/>
        </w:rPr>
      </w:pPr>
      <w:r w:rsidRPr="00B4771C">
        <w:rPr>
          <w:rFonts w:ascii="Arial" w:hAnsi="Arial" w:cs="Arial"/>
          <w:b/>
          <w:color w:val="000000"/>
          <w:sz w:val="20"/>
          <w:szCs w:val="20"/>
          <w:lang w:eastAsia="en-US"/>
        </w:rPr>
        <w:t xml:space="preserve">Artículo 18. </w:t>
      </w:r>
      <w:r w:rsidRPr="00B4771C">
        <w:rPr>
          <w:rFonts w:ascii="Arial" w:hAnsi="Arial" w:cs="Arial"/>
          <w:color w:val="000000"/>
          <w:sz w:val="20"/>
          <w:szCs w:val="20"/>
          <w:lang w:eastAsia="en-US"/>
        </w:rPr>
        <w:t>La Presidencia de la Comisión, o cualquiera de las y los integrantes, deberán excusarse de manera inmediata de intervenir en cualquier forma en la atención, tramitación o resolución de asuntos en los que tenga interés personal, familiar o de negocios, incluyendo aquéllos de los que pueda resultar algún beneficio para él o ella, su cónyuge o parientes consanguíneos o por afinidad hasta el cuarto grado, parientes civiles, o para terceros con los que tenga relaciones profesionales, laborales o de negocios, o para socios o sociedades de las que el servidor público o servidora pública o las personas antes referidas formen o hayan formado parte.</w:t>
      </w:r>
    </w:p>
    <w:p w:rsidR="00882846" w:rsidRDefault="00882846" w:rsidP="00B4771C">
      <w:pPr>
        <w:jc w:val="both"/>
        <w:rPr>
          <w:rFonts w:ascii="Arial" w:hAnsi="Arial" w:cs="Arial"/>
          <w:b/>
          <w:bCs/>
          <w:color w:val="000000"/>
          <w:sz w:val="20"/>
          <w:szCs w:val="20"/>
          <w:lang w:eastAsia="en-US"/>
        </w:rPr>
      </w:pPr>
    </w:p>
    <w:p w:rsidR="00B4771C" w:rsidRPr="00B4771C" w:rsidRDefault="00B4771C" w:rsidP="00882846">
      <w:pPr>
        <w:jc w:val="center"/>
        <w:rPr>
          <w:rFonts w:ascii="Arial" w:hAnsi="Arial" w:cs="Arial"/>
          <w:b/>
          <w:bCs/>
          <w:color w:val="000000"/>
          <w:sz w:val="20"/>
          <w:szCs w:val="20"/>
          <w:lang w:eastAsia="en-US"/>
        </w:rPr>
      </w:pPr>
      <w:r w:rsidRPr="00B4771C">
        <w:rPr>
          <w:rFonts w:ascii="Arial" w:hAnsi="Arial" w:cs="Arial"/>
          <w:b/>
          <w:bCs/>
          <w:color w:val="000000"/>
          <w:sz w:val="20"/>
          <w:szCs w:val="20"/>
          <w:lang w:eastAsia="en-US"/>
        </w:rPr>
        <w:t>SECCIÓN III</w:t>
      </w:r>
    </w:p>
    <w:p w:rsidR="00B4771C" w:rsidRPr="00B4771C" w:rsidRDefault="00B4771C" w:rsidP="00882846">
      <w:pPr>
        <w:jc w:val="center"/>
        <w:rPr>
          <w:rFonts w:ascii="Arial" w:hAnsi="Arial" w:cs="Arial"/>
          <w:b/>
          <w:color w:val="000000"/>
          <w:sz w:val="20"/>
          <w:szCs w:val="20"/>
          <w:lang w:eastAsia="en-US"/>
        </w:rPr>
      </w:pPr>
      <w:r w:rsidRPr="00B4771C">
        <w:rPr>
          <w:rFonts w:ascii="Arial" w:hAnsi="Arial" w:cs="Arial"/>
          <w:b/>
          <w:color w:val="000000"/>
          <w:sz w:val="20"/>
          <w:szCs w:val="20"/>
          <w:lang w:eastAsia="en-US"/>
        </w:rPr>
        <w:t>DE LAS ATRIBUCIONES ESPECÍFICAS DE LAS COMISIONES PERMANENTES</w:t>
      </w:r>
    </w:p>
    <w:p w:rsidR="00882846" w:rsidRDefault="00882846" w:rsidP="00B4771C">
      <w:pPr>
        <w:jc w:val="both"/>
        <w:rPr>
          <w:rFonts w:ascii="Arial" w:hAnsi="Arial" w:cs="Arial"/>
          <w:b/>
          <w:color w:val="000000"/>
          <w:sz w:val="20"/>
          <w:szCs w:val="20"/>
          <w:lang w:eastAsia="en-US"/>
        </w:rPr>
      </w:pPr>
    </w:p>
    <w:p w:rsidR="00B4771C" w:rsidRDefault="00B4771C" w:rsidP="00B4771C">
      <w:pPr>
        <w:jc w:val="both"/>
        <w:rPr>
          <w:rFonts w:ascii="Arial" w:hAnsi="Arial" w:cs="Arial"/>
          <w:color w:val="000000"/>
          <w:sz w:val="20"/>
          <w:szCs w:val="20"/>
          <w:lang w:eastAsia="en-US"/>
        </w:rPr>
      </w:pPr>
      <w:r w:rsidRPr="00B4771C">
        <w:rPr>
          <w:rFonts w:ascii="Arial" w:hAnsi="Arial" w:cs="Arial"/>
          <w:b/>
          <w:color w:val="000000"/>
          <w:sz w:val="20"/>
          <w:szCs w:val="20"/>
          <w:lang w:eastAsia="en-US"/>
        </w:rPr>
        <w:t xml:space="preserve">Artículo 19. </w:t>
      </w:r>
      <w:r w:rsidRPr="00B4771C">
        <w:rPr>
          <w:rFonts w:ascii="Arial" w:hAnsi="Arial" w:cs="Arial"/>
          <w:color w:val="000000"/>
          <w:sz w:val="20"/>
          <w:szCs w:val="20"/>
          <w:lang w:eastAsia="en-US"/>
        </w:rPr>
        <w:t>La Comisión de Educación Cívica, Difusión y Capacitación tendrá las siguientes atribuciones:</w:t>
      </w:r>
    </w:p>
    <w:p w:rsidR="001C58DC" w:rsidRPr="00B4771C" w:rsidRDefault="001C58DC" w:rsidP="00B4771C">
      <w:pPr>
        <w:jc w:val="both"/>
        <w:rPr>
          <w:rFonts w:ascii="Arial" w:hAnsi="Arial" w:cs="Arial"/>
          <w:color w:val="000000"/>
          <w:sz w:val="20"/>
          <w:szCs w:val="20"/>
          <w:lang w:eastAsia="en-US"/>
        </w:rPr>
      </w:pPr>
    </w:p>
    <w:p w:rsidR="00B4771C" w:rsidRPr="00B4771C" w:rsidRDefault="00B4771C" w:rsidP="00291B15">
      <w:pPr>
        <w:numPr>
          <w:ilvl w:val="0"/>
          <w:numId w:val="20"/>
        </w:numPr>
        <w:ind w:left="0" w:firstLine="0"/>
        <w:jc w:val="both"/>
        <w:rPr>
          <w:rFonts w:ascii="Arial" w:hAnsi="Arial" w:cs="Arial"/>
          <w:color w:val="000000"/>
          <w:sz w:val="20"/>
          <w:szCs w:val="20"/>
          <w:lang w:eastAsia="en-US"/>
        </w:rPr>
      </w:pPr>
      <w:r w:rsidRPr="00B4771C">
        <w:rPr>
          <w:rFonts w:ascii="Arial" w:hAnsi="Arial" w:cs="Arial"/>
          <w:color w:val="000000"/>
          <w:sz w:val="20"/>
          <w:szCs w:val="20"/>
          <w:lang w:eastAsia="en-US"/>
        </w:rPr>
        <w:t>Dar seguimiento a las actividades encomendadas a la Dirección Ejecutiva de Educación Cívica, Difusión y Capacitación relacionadas con la Comisión;</w:t>
      </w:r>
    </w:p>
    <w:p w:rsidR="00B4771C" w:rsidRPr="00B4771C" w:rsidRDefault="00B4771C" w:rsidP="00291B15">
      <w:pPr>
        <w:numPr>
          <w:ilvl w:val="0"/>
          <w:numId w:val="20"/>
        </w:numPr>
        <w:spacing w:before="200"/>
        <w:ind w:left="0" w:firstLine="0"/>
        <w:jc w:val="both"/>
        <w:rPr>
          <w:rFonts w:ascii="Arial" w:hAnsi="Arial" w:cs="Arial"/>
          <w:color w:val="000000"/>
          <w:sz w:val="20"/>
          <w:szCs w:val="20"/>
          <w:lang w:eastAsia="en-US"/>
        </w:rPr>
      </w:pPr>
      <w:r w:rsidRPr="00B4771C">
        <w:rPr>
          <w:rFonts w:ascii="Arial" w:hAnsi="Arial" w:cs="Arial"/>
          <w:color w:val="000000"/>
          <w:sz w:val="20"/>
          <w:szCs w:val="20"/>
          <w:lang w:eastAsia="en-US"/>
        </w:rPr>
        <w:t>Dar seguimiento a los programas de educación cívica, participación ciudadana y capacitación del IETAM; y los que deban desarrollar los consejos distritales y municipales;</w:t>
      </w:r>
    </w:p>
    <w:p w:rsidR="00B4771C" w:rsidRPr="00B4771C" w:rsidRDefault="00B4771C" w:rsidP="00291B15">
      <w:pPr>
        <w:numPr>
          <w:ilvl w:val="0"/>
          <w:numId w:val="20"/>
        </w:numPr>
        <w:spacing w:before="200"/>
        <w:ind w:left="0" w:firstLine="0"/>
        <w:jc w:val="both"/>
        <w:rPr>
          <w:rFonts w:ascii="Arial" w:hAnsi="Arial" w:cs="Arial"/>
          <w:color w:val="000000"/>
          <w:sz w:val="20"/>
          <w:szCs w:val="20"/>
          <w:lang w:eastAsia="en-US"/>
        </w:rPr>
      </w:pPr>
      <w:r w:rsidRPr="00B4771C">
        <w:rPr>
          <w:rFonts w:ascii="Arial" w:hAnsi="Arial" w:cs="Arial"/>
          <w:color w:val="000000"/>
          <w:sz w:val="20"/>
          <w:szCs w:val="20"/>
          <w:lang w:eastAsia="en-US"/>
        </w:rPr>
        <w:t>Vigilar la aplicación de los programas de capacitación electoral a los miembros de las mesas directivas de casilla, cuando esta facultad sea delegada;</w:t>
      </w:r>
    </w:p>
    <w:p w:rsidR="00B4771C" w:rsidRPr="00B4771C" w:rsidRDefault="00B4771C" w:rsidP="00291B15">
      <w:pPr>
        <w:numPr>
          <w:ilvl w:val="0"/>
          <w:numId w:val="20"/>
        </w:numPr>
        <w:spacing w:before="200"/>
        <w:ind w:left="0" w:firstLine="0"/>
        <w:jc w:val="both"/>
        <w:rPr>
          <w:rFonts w:ascii="Arial" w:hAnsi="Arial" w:cs="Arial"/>
          <w:color w:val="000000"/>
          <w:sz w:val="20"/>
          <w:szCs w:val="20"/>
          <w:lang w:eastAsia="en-US"/>
        </w:rPr>
      </w:pPr>
      <w:r w:rsidRPr="00B4771C">
        <w:rPr>
          <w:rFonts w:ascii="Arial" w:hAnsi="Arial" w:cs="Arial"/>
          <w:color w:val="000000"/>
          <w:sz w:val="20"/>
          <w:szCs w:val="20"/>
          <w:lang w:eastAsia="en-US"/>
        </w:rPr>
        <w:t>Dar seguimiento a los cursos de capacitación a las y los integrantes de los consejos distritales y municipales;</w:t>
      </w:r>
    </w:p>
    <w:p w:rsidR="00B4771C" w:rsidRPr="00B4771C" w:rsidRDefault="00B4771C" w:rsidP="00291B15">
      <w:pPr>
        <w:numPr>
          <w:ilvl w:val="0"/>
          <w:numId w:val="20"/>
        </w:numPr>
        <w:spacing w:before="200"/>
        <w:ind w:left="0" w:firstLine="0"/>
        <w:jc w:val="both"/>
        <w:rPr>
          <w:rFonts w:ascii="Arial" w:hAnsi="Arial" w:cs="Arial"/>
          <w:color w:val="000000"/>
          <w:sz w:val="20"/>
          <w:szCs w:val="20"/>
          <w:lang w:eastAsia="en-US"/>
        </w:rPr>
      </w:pPr>
      <w:r w:rsidRPr="00B4771C">
        <w:rPr>
          <w:rFonts w:ascii="Arial" w:hAnsi="Arial" w:cs="Arial"/>
          <w:color w:val="000000"/>
          <w:sz w:val="20"/>
          <w:szCs w:val="20"/>
          <w:lang w:eastAsia="en-US"/>
        </w:rPr>
        <w:t>Dar seguimiento a los cursos de capacitación de los supervisores electorales (SE) y las y los capacitadores asistentes electorales (CAE), con base en los criterios establecidos en la Estrategia de Capacitación y Asistencia Electoral del INE;</w:t>
      </w:r>
    </w:p>
    <w:p w:rsidR="00B4771C" w:rsidRPr="00B4771C" w:rsidRDefault="00B4771C" w:rsidP="00291B15">
      <w:pPr>
        <w:numPr>
          <w:ilvl w:val="0"/>
          <w:numId w:val="20"/>
        </w:numPr>
        <w:spacing w:before="200"/>
        <w:ind w:left="0" w:firstLine="0"/>
        <w:jc w:val="both"/>
        <w:rPr>
          <w:rFonts w:ascii="Arial" w:hAnsi="Arial" w:cs="Arial"/>
          <w:color w:val="000000"/>
          <w:sz w:val="20"/>
          <w:szCs w:val="20"/>
          <w:lang w:eastAsia="en-US"/>
        </w:rPr>
      </w:pPr>
      <w:r w:rsidRPr="00B4771C">
        <w:rPr>
          <w:rFonts w:ascii="Arial" w:hAnsi="Arial" w:cs="Arial"/>
          <w:color w:val="000000"/>
          <w:sz w:val="20"/>
          <w:szCs w:val="20"/>
          <w:lang w:eastAsia="en-US"/>
        </w:rPr>
        <w:lastRenderedPageBreak/>
        <w:t>Dar seguimiento a los cursos de capacitación a la ciudadanía que solicite ser acreditada como observadores electorales, impartidos a través de los órganos desconcentrados del IETAM;</w:t>
      </w:r>
    </w:p>
    <w:p w:rsidR="00B4771C" w:rsidRPr="00B4771C" w:rsidRDefault="00B4771C" w:rsidP="00291B15">
      <w:pPr>
        <w:numPr>
          <w:ilvl w:val="0"/>
          <w:numId w:val="20"/>
        </w:numPr>
        <w:spacing w:before="200"/>
        <w:ind w:left="0" w:firstLine="0"/>
        <w:jc w:val="both"/>
        <w:rPr>
          <w:rFonts w:ascii="Arial" w:hAnsi="Arial" w:cs="Arial"/>
          <w:color w:val="000000"/>
          <w:sz w:val="20"/>
          <w:szCs w:val="20"/>
          <w:lang w:eastAsia="en-US"/>
        </w:rPr>
      </w:pPr>
      <w:r w:rsidRPr="00B4771C">
        <w:rPr>
          <w:rFonts w:ascii="Arial" w:hAnsi="Arial" w:cs="Arial"/>
          <w:color w:val="000000"/>
          <w:sz w:val="20"/>
          <w:szCs w:val="20"/>
          <w:lang w:eastAsia="en-US"/>
        </w:rPr>
        <w:t>Dar seguimiento a los cursos de actualización y capacitación para el personal del IETAM, en las materias competencia de la Comisión;</w:t>
      </w:r>
    </w:p>
    <w:p w:rsidR="00B4771C" w:rsidRPr="00B4771C" w:rsidRDefault="00B4771C" w:rsidP="00291B15">
      <w:pPr>
        <w:numPr>
          <w:ilvl w:val="0"/>
          <w:numId w:val="20"/>
        </w:numPr>
        <w:spacing w:before="200"/>
        <w:ind w:left="0" w:firstLine="0"/>
        <w:jc w:val="both"/>
        <w:rPr>
          <w:rFonts w:ascii="Arial" w:hAnsi="Arial" w:cs="Arial"/>
          <w:color w:val="000000"/>
          <w:sz w:val="20"/>
          <w:szCs w:val="20"/>
          <w:lang w:eastAsia="en-US"/>
        </w:rPr>
      </w:pPr>
      <w:r w:rsidRPr="00B4771C">
        <w:rPr>
          <w:rFonts w:ascii="Arial" w:hAnsi="Arial" w:cs="Arial"/>
          <w:color w:val="000000"/>
          <w:sz w:val="20"/>
          <w:szCs w:val="20"/>
          <w:lang w:eastAsia="en-US"/>
        </w:rPr>
        <w:t>Dar seguimiento a las acciones correspondientes a la verificación, respecto a la aplicación de estrategias y programas de capacitación que defina el INE para la integración de mesas directivas de casilla;</w:t>
      </w:r>
    </w:p>
    <w:p w:rsidR="00B4771C" w:rsidRPr="00B4771C" w:rsidRDefault="00B4771C" w:rsidP="00291B15">
      <w:pPr>
        <w:numPr>
          <w:ilvl w:val="0"/>
          <w:numId w:val="20"/>
        </w:numPr>
        <w:spacing w:before="200"/>
        <w:ind w:left="0" w:firstLine="0"/>
        <w:jc w:val="both"/>
        <w:rPr>
          <w:rFonts w:ascii="Arial" w:hAnsi="Arial" w:cs="Arial"/>
          <w:color w:val="000000"/>
          <w:sz w:val="20"/>
          <w:szCs w:val="20"/>
          <w:lang w:eastAsia="en-US"/>
        </w:rPr>
      </w:pPr>
      <w:r w:rsidRPr="00B4771C">
        <w:rPr>
          <w:rFonts w:ascii="Arial" w:hAnsi="Arial" w:cs="Arial"/>
          <w:color w:val="000000"/>
          <w:sz w:val="20"/>
          <w:szCs w:val="20"/>
          <w:lang w:eastAsia="en-US"/>
        </w:rPr>
        <w:t>Dar seguimiento a la adaptación e implementación de contenidos, modelos y metodologías de educación cívica y formación ciudadana, diseñados por el INE para contribuir a la construcción de ciudadanía en el marco de la política nacional que se defina en la materia, en términos del convenio correspondiente;</w:t>
      </w:r>
    </w:p>
    <w:p w:rsidR="00B4771C" w:rsidRPr="00B4771C" w:rsidRDefault="00B4771C" w:rsidP="00291B15">
      <w:pPr>
        <w:numPr>
          <w:ilvl w:val="0"/>
          <w:numId w:val="20"/>
        </w:numPr>
        <w:spacing w:before="200"/>
        <w:ind w:left="0" w:firstLine="0"/>
        <w:jc w:val="both"/>
        <w:rPr>
          <w:rFonts w:ascii="Arial" w:hAnsi="Arial" w:cs="Arial"/>
          <w:color w:val="000000"/>
          <w:sz w:val="20"/>
          <w:szCs w:val="20"/>
          <w:lang w:eastAsia="en-US"/>
        </w:rPr>
      </w:pPr>
      <w:r w:rsidRPr="00B4771C">
        <w:rPr>
          <w:rFonts w:ascii="Arial" w:hAnsi="Arial" w:cs="Arial"/>
          <w:color w:val="000000"/>
          <w:sz w:val="20"/>
          <w:szCs w:val="20"/>
          <w:lang w:eastAsia="en-US"/>
        </w:rPr>
        <w:t>Dar seguimiento a las acciones de difusión de las actividades de educación cívica y participación ciudadana;</w:t>
      </w:r>
    </w:p>
    <w:p w:rsidR="00B4771C" w:rsidRPr="00B4771C" w:rsidRDefault="00B4771C" w:rsidP="00291B15">
      <w:pPr>
        <w:numPr>
          <w:ilvl w:val="0"/>
          <w:numId w:val="20"/>
        </w:numPr>
        <w:spacing w:before="200"/>
        <w:ind w:left="0" w:firstLine="0"/>
        <w:jc w:val="both"/>
        <w:rPr>
          <w:rFonts w:ascii="Arial" w:hAnsi="Arial" w:cs="Arial"/>
          <w:color w:val="000000"/>
          <w:sz w:val="20"/>
          <w:szCs w:val="20"/>
          <w:lang w:eastAsia="en-US"/>
        </w:rPr>
      </w:pPr>
      <w:r w:rsidRPr="00B4771C">
        <w:rPr>
          <w:rFonts w:ascii="Arial" w:hAnsi="Arial" w:cs="Arial"/>
          <w:color w:val="000000"/>
          <w:sz w:val="20"/>
          <w:szCs w:val="20"/>
          <w:lang w:eastAsia="en-US"/>
        </w:rPr>
        <w:t>Dar seguimiento a las acciones de la Dirección Ejecutiva de Educación Cívica, Difusión y Capacitación respecto de la elaboración de los materiales didácticos y de apoyo para integrar las mesas directivas de casilla, con base en los criterios establecidos en la Estrategia de Capacitación y Asistencia Electoral del INE;</w:t>
      </w:r>
    </w:p>
    <w:p w:rsidR="00B4771C" w:rsidRPr="00B4771C" w:rsidRDefault="00B4771C" w:rsidP="00291B15">
      <w:pPr>
        <w:numPr>
          <w:ilvl w:val="0"/>
          <w:numId w:val="20"/>
        </w:numPr>
        <w:spacing w:before="200"/>
        <w:ind w:left="0" w:firstLine="0"/>
        <w:jc w:val="both"/>
        <w:rPr>
          <w:rFonts w:ascii="Arial" w:hAnsi="Arial" w:cs="Arial"/>
          <w:color w:val="000000"/>
          <w:sz w:val="20"/>
          <w:szCs w:val="20"/>
          <w:lang w:eastAsia="en-US"/>
        </w:rPr>
      </w:pPr>
      <w:r w:rsidRPr="00B4771C">
        <w:rPr>
          <w:rFonts w:ascii="Arial" w:hAnsi="Arial" w:cs="Arial"/>
          <w:color w:val="000000"/>
          <w:sz w:val="20"/>
          <w:szCs w:val="20"/>
          <w:lang w:eastAsia="en-US"/>
        </w:rPr>
        <w:t>Dar seguimiento a las actividades en materia de reclutamiento, selección y contratación de las y los supervisores electorales y capacitadores-asistentes electorales locales, con base en los criterios establecidos en la Estrategia de Capacitación y Asistencia Electoral del INE y las disposiciones normativas vigentes; y</w:t>
      </w:r>
    </w:p>
    <w:p w:rsidR="00B4771C" w:rsidRPr="00B4771C" w:rsidRDefault="00B4771C" w:rsidP="00291B15">
      <w:pPr>
        <w:numPr>
          <w:ilvl w:val="0"/>
          <w:numId w:val="20"/>
        </w:numPr>
        <w:spacing w:before="200"/>
        <w:ind w:left="0" w:firstLine="0"/>
        <w:jc w:val="both"/>
        <w:rPr>
          <w:rFonts w:ascii="Arial" w:hAnsi="Arial" w:cs="Arial"/>
          <w:color w:val="000000"/>
          <w:sz w:val="20"/>
          <w:szCs w:val="20"/>
          <w:lang w:eastAsia="en-US"/>
        </w:rPr>
      </w:pPr>
      <w:r w:rsidRPr="00B4771C">
        <w:rPr>
          <w:rFonts w:ascii="Arial" w:hAnsi="Arial" w:cs="Arial"/>
          <w:color w:val="000000"/>
          <w:sz w:val="20"/>
          <w:szCs w:val="20"/>
          <w:lang w:eastAsia="en-US"/>
        </w:rPr>
        <w:t>Las demás que les confiera la Ley Electoral Local y otras disposiciones aplicables.</w:t>
      </w:r>
    </w:p>
    <w:p w:rsidR="001C58DC" w:rsidRDefault="001C58DC" w:rsidP="00C337BC">
      <w:pPr>
        <w:spacing w:before="200"/>
        <w:jc w:val="both"/>
        <w:rPr>
          <w:rFonts w:ascii="Arial" w:hAnsi="Arial" w:cs="Arial"/>
          <w:b/>
          <w:color w:val="000000"/>
          <w:sz w:val="20"/>
          <w:szCs w:val="20"/>
          <w:lang w:eastAsia="en-US"/>
        </w:rPr>
      </w:pPr>
    </w:p>
    <w:p w:rsidR="00B4771C" w:rsidRDefault="00B4771C" w:rsidP="00B4771C">
      <w:pPr>
        <w:jc w:val="both"/>
        <w:rPr>
          <w:rFonts w:ascii="Arial" w:hAnsi="Arial" w:cs="Arial"/>
          <w:color w:val="000000"/>
          <w:sz w:val="20"/>
          <w:szCs w:val="20"/>
          <w:lang w:eastAsia="en-US"/>
        </w:rPr>
      </w:pPr>
      <w:r w:rsidRPr="00B4771C">
        <w:rPr>
          <w:rFonts w:ascii="Arial" w:hAnsi="Arial" w:cs="Arial"/>
          <w:b/>
          <w:color w:val="000000"/>
          <w:sz w:val="20"/>
          <w:szCs w:val="20"/>
          <w:lang w:eastAsia="en-US"/>
        </w:rPr>
        <w:t xml:space="preserve">Artículo 20. </w:t>
      </w:r>
      <w:r w:rsidRPr="00B4771C">
        <w:rPr>
          <w:rFonts w:ascii="Arial" w:hAnsi="Arial" w:cs="Arial"/>
          <w:color w:val="000000"/>
          <w:sz w:val="20"/>
          <w:szCs w:val="20"/>
          <w:lang w:eastAsia="en-US"/>
        </w:rPr>
        <w:t>La Comisión para los Procedimientos Administrativos Sancionadores tendrá las siguientes atribuciones:</w:t>
      </w:r>
    </w:p>
    <w:p w:rsidR="00C337BC" w:rsidRPr="00B4771C" w:rsidRDefault="00C337BC" w:rsidP="00B4771C">
      <w:pPr>
        <w:jc w:val="both"/>
        <w:rPr>
          <w:rFonts w:ascii="Arial" w:hAnsi="Arial" w:cs="Arial"/>
          <w:color w:val="000000"/>
          <w:sz w:val="20"/>
          <w:szCs w:val="20"/>
          <w:lang w:eastAsia="en-US"/>
        </w:rPr>
      </w:pPr>
    </w:p>
    <w:p w:rsidR="00B4771C" w:rsidRPr="00B4771C" w:rsidRDefault="00B4771C" w:rsidP="00291B15">
      <w:pPr>
        <w:numPr>
          <w:ilvl w:val="0"/>
          <w:numId w:val="19"/>
        </w:numPr>
        <w:ind w:left="0" w:firstLine="0"/>
        <w:jc w:val="both"/>
        <w:rPr>
          <w:rFonts w:ascii="Arial" w:hAnsi="Arial" w:cs="Arial"/>
          <w:color w:val="000000"/>
          <w:sz w:val="20"/>
          <w:szCs w:val="20"/>
          <w:lang w:eastAsia="en-US"/>
        </w:rPr>
      </w:pPr>
      <w:r w:rsidRPr="00B4771C">
        <w:rPr>
          <w:rFonts w:ascii="Arial" w:hAnsi="Arial" w:cs="Arial"/>
          <w:color w:val="000000"/>
          <w:sz w:val="20"/>
          <w:szCs w:val="20"/>
          <w:lang w:eastAsia="en-US"/>
        </w:rPr>
        <w:t>Dar seguimiento a las actividades encomendadas a la Dirección Ejecutiva de Asuntos Jurídico Electorales relacionadas con la Comisión; y</w:t>
      </w:r>
    </w:p>
    <w:p w:rsidR="00B4771C" w:rsidRPr="00B4771C" w:rsidRDefault="00B4771C" w:rsidP="00291B15">
      <w:pPr>
        <w:numPr>
          <w:ilvl w:val="0"/>
          <w:numId w:val="19"/>
        </w:numPr>
        <w:spacing w:before="200"/>
        <w:ind w:left="0" w:firstLine="0"/>
        <w:jc w:val="both"/>
        <w:rPr>
          <w:rFonts w:ascii="Arial" w:hAnsi="Arial" w:cs="Arial"/>
          <w:color w:val="000000"/>
          <w:sz w:val="20"/>
          <w:szCs w:val="20"/>
          <w:lang w:eastAsia="en-US"/>
        </w:rPr>
      </w:pPr>
      <w:r w:rsidRPr="00B4771C">
        <w:rPr>
          <w:rFonts w:ascii="Arial" w:hAnsi="Arial" w:cs="Arial"/>
          <w:color w:val="000000"/>
          <w:sz w:val="20"/>
          <w:szCs w:val="20"/>
          <w:lang w:eastAsia="en-US"/>
        </w:rPr>
        <w:t>Las demás que les confiera la Ley Electoral Local y otras disposiciones aplicables.</w:t>
      </w:r>
    </w:p>
    <w:p w:rsidR="005C1D82" w:rsidRDefault="005C1D82" w:rsidP="00B4771C">
      <w:pPr>
        <w:jc w:val="both"/>
        <w:rPr>
          <w:rFonts w:ascii="Arial" w:hAnsi="Arial" w:cs="Arial"/>
          <w:color w:val="000000"/>
          <w:sz w:val="20"/>
          <w:szCs w:val="20"/>
          <w:lang w:val="es-MX" w:eastAsia="en-US"/>
        </w:rPr>
      </w:pPr>
    </w:p>
    <w:p w:rsidR="00C106F8" w:rsidRDefault="00C106F8" w:rsidP="00C106F8">
      <w:pPr>
        <w:jc w:val="both"/>
        <w:rPr>
          <w:rFonts w:ascii="Arial" w:hAnsi="Arial" w:cs="Arial"/>
          <w:color w:val="000000"/>
          <w:sz w:val="20"/>
          <w:szCs w:val="20"/>
          <w:lang w:eastAsia="en-US"/>
        </w:rPr>
      </w:pPr>
      <w:r w:rsidRPr="00C106F8">
        <w:rPr>
          <w:rFonts w:ascii="Arial" w:hAnsi="Arial" w:cs="Arial"/>
          <w:b/>
          <w:color w:val="000000"/>
          <w:sz w:val="20"/>
          <w:szCs w:val="20"/>
          <w:lang w:eastAsia="en-US"/>
        </w:rPr>
        <w:t xml:space="preserve">Artículo 21. </w:t>
      </w:r>
      <w:r w:rsidRPr="00C106F8">
        <w:rPr>
          <w:rFonts w:ascii="Arial" w:hAnsi="Arial" w:cs="Arial"/>
          <w:color w:val="000000"/>
          <w:sz w:val="20"/>
          <w:szCs w:val="20"/>
          <w:lang w:eastAsia="en-US"/>
        </w:rPr>
        <w:t>La Comisión de Prerrogativas, Partidos y Agrupaciones Políticas tendrá las siguientes atribuciones:</w:t>
      </w:r>
    </w:p>
    <w:p w:rsidR="00C106F8" w:rsidRPr="00C106F8" w:rsidRDefault="00C106F8" w:rsidP="00C106F8">
      <w:pPr>
        <w:jc w:val="both"/>
        <w:rPr>
          <w:rFonts w:ascii="Arial" w:hAnsi="Arial" w:cs="Arial"/>
          <w:color w:val="000000"/>
          <w:sz w:val="20"/>
          <w:szCs w:val="20"/>
          <w:lang w:eastAsia="en-US"/>
        </w:rPr>
      </w:pPr>
    </w:p>
    <w:p w:rsidR="00C106F8" w:rsidRPr="00C106F8" w:rsidRDefault="00C106F8" w:rsidP="00291B15">
      <w:pPr>
        <w:numPr>
          <w:ilvl w:val="0"/>
          <w:numId w:val="24"/>
        </w:numPr>
        <w:ind w:left="0" w:firstLine="0"/>
        <w:jc w:val="both"/>
        <w:rPr>
          <w:rFonts w:ascii="Arial" w:hAnsi="Arial" w:cs="Arial"/>
          <w:color w:val="000000"/>
          <w:sz w:val="20"/>
          <w:szCs w:val="20"/>
          <w:lang w:eastAsia="en-US"/>
        </w:rPr>
      </w:pPr>
      <w:r w:rsidRPr="00C106F8">
        <w:rPr>
          <w:rFonts w:ascii="Arial" w:hAnsi="Arial" w:cs="Arial"/>
          <w:color w:val="000000"/>
          <w:sz w:val="20"/>
          <w:szCs w:val="20"/>
          <w:lang w:eastAsia="en-US"/>
        </w:rPr>
        <w:t>Dar seguimiento a las actividades encomendadas a la Dirección Ejecutiva de Prerrogativas, Partidos y Agrupaciones Políticas;</w:t>
      </w:r>
    </w:p>
    <w:p w:rsidR="00C106F8" w:rsidRPr="00C106F8" w:rsidRDefault="00C106F8" w:rsidP="00291B15">
      <w:pPr>
        <w:numPr>
          <w:ilvl w:val="0"/>
          <w:numId w:val="24"/>
        </w:numPr>
        <w:spacing w:before="200"/>
        <w:ind w:left="0" w:firstLine="0"/>
        <w:jc w:val="both"/>
        <w:rPr>
          <w:rFonts w:ascii="Arial" w:hAnsi="Arial" w:cs="Arial"/>
          <w:color w:val="000000"/>
          <w:sz w:val="20"/>
          <w:szCs w:val="20"/>
          <w:lang w:eastAsia="en-US"/>
        </w:rPr>
      </w:pPr>
      <w:r w:rsidRPr="00C106F8">
        <w:rPr>
          <w:rFonts w:ascii="Arial" w:hAnsi="Arial" w:cs="Arial"/>
          <w:color w:val="000000"/>
          <w:sz w:val="20"/>
          <w:szCs w:val="20"/>
          <w:lang w:eastAsia="en-US"/>
        </w:rPr>
        <w:t>Emitir los dictámenes relativos al registro de partidos políticos estatales o agrupaciones políticas estatales;</w:t>
      </w:r>
    </w:p>
    <w:p w:rsidR="00C106F8" w:rsidRPr="00C106F8" w:rsidRDefault="00C106F8" w:rsidP="00291B15">
      <w:pPr>
        <w:numPr>
          <w:ilvl w:val="0"/>
          <w:numId w:val="24"/>
        </w:numPr>
        <w:spacing w:before="200"/>
        <w:ind w:left="0" w:firstLine="0"/>
        <w:jc w:val="both"/>
        <w:rPr>
          <w:rFonts w:ascii="Arial" w:hAnsi="Arial" w:cs="Arial"/>
          <w:color w:val="000000"/>
          <w:sz w:val="20"/>
          <w:szCs w:val="20"/>
          <w:lang w:eastAsia="en-US"/>
        </w:rPr>
      </w:pPr>
      <w:r w:rsidRPr="00C106F8">
        <w:rPr>
          <w:rFonts w:ascii="Arial" w:hAnsi="Arial" w:cs="Arial"/>
          <w:color w:val="000000"/>
          <w:sz w:val="20"/>
          <w:szCs w:val="20"/>
          <w:lang w:eastAsia="en-US"/>
        </w:rPr>
        <w:t xml:space="preserve">Proponer al Consejo General el pautado en radio y televisión de los partidos políticos para precampañas, </w:t>
      </w:r>
      <w:proofErr w:type="spellStart"/>
      <w:r w:rsidRPr="00C106F8">
        <w:rPr>
          <w:rFonts w:ascii="Arial" w:hAnsi="Arial" w:cs="Arial"/>
          <w:color w:val="000000"/>
          <w:sz w:val="20"/>
          <w:szCs w:val="20"/>
          <w:lang w:eastAsia="en-US"/>
        </w:rPr>
        <w:t>intercampañas</w:t>
      </w:r>
      <w:proofErr w:type="spellEnd"/>
      <w:r w:rsidRPr="00C106F8">
        <w:rPr>
          <w:rFonts w:ascii="Arial" w:hAnsi="Arial" w:cs="Arial"/>
          <w:color w:val="000000"/>
          <w:sz w:val="20"/>
          <w:szCs w:val="20"/>
          <w:lang w:eastAsia="en-US"/>
        </w:rPr>
        <w:t xml:space="preserve"> y campañas electorales, así como en la etapa de campañas para las candidaturas independientes, cuando lo requiera el INE;</w:t>
      </w:r>
    </w:p>
    <w:p w:rsidR="00C106F8" w:rsidRPr="00C106F8" w:rsidRDefault="00C106F8" w:rsidP="00291B15">
      <w:pPr>
        <w:numPr>
          <w:ilvl w:val="0"/>
          <w:numId w:val="24"/>
        </w:numPr>
        <w:spacing w:before="200"/>
        <w:ind w:left="0" w:firstLine="0"/>
        <w:jc w:val="both"/>
        <w:rPr>
          <w:rFonts w:ascii="Arial" w:hAnsi="Arial" w:cs="Arial"/>
          <w:color w:val="000000"/>
          <w:sz w:val="20"/>
          <w:szCs w:val="20"/>
          <w:lang w:eastAsia="en-US"/>
        </w:rPr>
      </w:pPr>
      <w:r w:rsidRPr="00C106F8">
        <w:rPr>
          <w:rFonts w:ascii="Arial" w:hAnsi="Arial" w:cs="Arial"/>
          <w:color w:val="000000"/>
          <w:sz w:val="20"/>
          <w:szCs w:val="20"/>
          <w:lang w:eastAsia="en-US"/>
        </w:rPr>
        <w:t>Proponer al Consejo General los lineamientos o reglamentos en materia de registro de candidaturas, convenios de coalición y candidaturas comunes, constitución y registro de partidos políticos estatales y agrupaciones políticas estatales; y</w:t>
      </w:r>
    </w:p>
    <w:p w:rsidR="00C106F8" w:rsidRPr="00C106F8" w:rsidRDefault="00C106F8" w:rsidP="00291B15">
      <w:pPr>
        <w:numPr>
          <w:ilvl w:val="0"/>
          <w:numId w:val="24"/>
        </w:numPr>
        <w:spacing w:before="200"/>
        <w:ind w:left="0" w:firstLine="0"/>
        <w:jc w:val="both"/>
        <w:rPr>
          <w:rFonts w:ascii="Arial" w:hAnsi="Arial" w:cs="Arial"/>
          <w:color w:val="000000"/>
          <w:sz w:val="20"/>
          <w:szCs w:val="20"/>
          <w:lang w:eastAsia="en-US"/>
        </w:rPr>
      </w:pPr>
      <w:r w:rsidRPr="00C106F8">
        <w:rPr>
          <w:rFonts w:ascii="Arial" w:hAnsi="Arial" w:cs="Arial"/>
          <w:color w:val="000000"/>
          <w:sz w:val="20"/>
          <w:szCs w:val="20"/>
          <w:lang w:eastAsia="en-US"/>
        </w:rPr>
        <w:lastRenderedPageBreak/>
        <w:t>Las demás que les confiera la Ley Electoral Local y otras disposiciones aplicables.</w:t>
      </w:r>
    </w:p>
    <w:p w:rsidR="00EC2B98" w:rsidRDefault="00EC2B98" w:rsidP="00AE52DF">
      <w:pPr>
        <w:spacing w:before="200"/>
        <w:jc w:val="both"/>
        <w:rPr>
          <w:rFonts w:ascii="Arial" w:hAnsi="Arial" w:cs="Arial"/>
          <w:b/>
          <w:color w:val="000000"/>
          <w:sz w:val="20"/>
          <w:szCs w:val="20"/>
          <w:lang w:eastAsia="en-US"/>
        </w:rPr>
      </w:pPr>
    </w:p>
    <w:p w:rsidR="00C106F8" w:rsidRDefault="00C106F8" w:rsidP="00C106F8">
      <w:pPr>
        <w:jc w:val="both"/>
        <w:rPr>
          <w:rFonts w:ascii="Arial" w:hAnsi="Arial" w:cs="Arial"/>
          <w:color w:val="000000"/>
          <w:sz w:val="20"/>
          <w:szCs w:val="20"/>
          <w:lang w:eastAsia="en-US"/>
        </w:rPr>
      </w:pPr>
      <w:r w:rsidRPr="00C106F8">
        <w:rPr>
          <w:rFonts w:ascii="Arial" w:hAnsi="Arial" w:cs="Arial"/>
          <w:b/>
          <w:color w:val="000000"/>
          <w:sz w:val="20"/>
          <w:szCs w:val="20"/>
          <w:lang w:eastAsia="en-US"/>
        </w:rPr>
        <w:t xml:space="preserve">Artículo 22. </w:t>
      </w:r>
      <w:r w:rsidRPr="00C106F8">
        <w:rPr>
          <w:rFonts w:ascii="Arial" w:hAnsi="Arial" w:cs="Arial"/>
          <w:color w:val="000000"/>
          <w:sz w:val="20"/>
          <w:szCs w:val="20"/>
          <w:lang w:eastAsia="en-US"/>
        </w:rPr>
        <w:t>La Comisión de Organización Electoral tendrá las siguientes atribuciones:</w:t>
      </w:r>
    </w:p>
    <w:p w:rsidR="00430DE3" w:rsidRPr="00C106F8" w:rsidRDefault="00430DE3" w:rsidP="00C106F8">
      <w:pPr>
        <w:jc w:val="both"/>
        <w:rPr>
          <w:rFonts w:ascii="Arial" w:hAnsi="Arial" w:cs="Arial"/>
          <w:color w:val="000000"/>
          <w:sz w:val="20"/>
          <w:szCs w:val="20"/>
          <w:lang w:eastAsia="en-US"/>
        </w:rPr>
      </w:pPr>
    </w:p>
    <w:p w:rsidR="00C106F8" w:rsidRPr="00C106F8" w:rsidRDefault="00C106F8" w:rsidP="00291B15">
      <w:pPr>
        <w:numPr>
          <w:ilvl w:val="0"/>
          <w:numId w:val="23"/>
        </w:numPr>
        <w:ind w:left="0" w:firstLine="0"/>
        <w:jc w:val="both"/>
        <w:rPr>
          <w:rFonts w:ascii="Arial" w:hAnsi="Arial" w:cs="Arial"/>
          <w:color w:val="000000"/>
          <w:sz w:val="20"/>
          <w:szCs w:val="20"/>
          <w:lang w:eastAsia="en-US"/>
        </w:rPr>
      </w:pPr>
      <w:r w:rsidRPr="00C106F8">
        <w:rPr>
          <w:rFonts w:ascii="Arial" w:hAnsi="Arial" w:cs="Arial"/>
          <w:color w:val="000000"/>
          <w:sz w:val="20"/>
          <w:szCs w:val="20"/>
          <w:lang w:eastAsia="en-US"/>
        </w:rPr>
        <w:t>Dar seguimiento al cumplimiento de las actividades encomendadas a la Dirección Ejecutiva de Organización y Logística Electoral;</w:t>
      </w:r>
    </w:p>
    <w:p w:rsidR="00C106F8" w:rsidRPr="00C106F8" w:rsidRDefault="00C106F8" w:rsidP="00291B15">
      <w:pPr>
        <w:numPr>
          <w:ilvl w:val="0"/>
          <w:numId w:val="23"/>
        </w:numPr>
        <w:spacing w:before="200"/>
        <w:ind w:left="0" w:firstLine="0"/>
        <w:jc w:val="both"/>
        <w:rPr>
          <w:rFonts w:ascii="Arial" w:hAnsi="Arial" w:cs="Arial"/>
          <w:color w:val="000000"/>
          <w:sz w:val="20"/>
          <w:szCs w:val="20"/>
          <w:lang w:eastAsia="en-US"/>
        </w:rPr>
      </w:pPr>
      <w:r w:rsidRPr="00C106F8">
        <w:rPr>
          <w:rFonts w:ascii="Arial" w:hAnsi="Arial" w:cs="Arial"/>
          <w:color w:val="000000"/>
          <w:sz w:val="20"/>
          <w:szCs w:val="20"/>
          <w:lang w:eastAsia="en-US"/>
        </w:rPr>
        <w:t>Aprobar el material didáctico y los instructivos electorales de conformidad con el Reglamento de Elecciones del INE;</w:t>
      </w:r>
    </w:p>
    <w:p w:rsidR="00C106F8" w:rsidRPr="00C106F8" w:rsidRDefault="00C106F8" w:rsidP="00291B15">
      <w:pPr>
        <w:numPr>
          <w:ilvl w:val="0"/>
          <w:numId w:val="23"/>
        </w:numPr>
        <w:spacing w:before="200"/>
        <w:ind w:left="0" w:firstLine="0"/>
        <w:jc w:val="both"/>
        <w:rPr>
          <w:rFonts w:ascii="Arial" w:hAnsi="Arial" w:cs="Arial"/>
          <w:color w:val="000000"/>
          <w:sz w:val="20"/>
          <w:szCs w:val="20"/>
          <w:lang w:eastAsia="en-US"/>
        </w:rPr>
      </w:pPr>
      <w:r w:rsidRPr="00C106F8">
        <w:rPr>
          <w:rFonts w:ascii="Arial" w:hAnsi="Arial" w:cs="Arial"/>
          <w:color w:val="000000"/>
          <w:sz w:val="20"/>
          <w:szCs w:val="20"/>
          <w:lang w:eastAsia="en-US"/>
        </w:rPr>
        <w:t>Proponer al Consejo General el nombramiento de las presidencias, secretarías y de las y los consejeros electorales de los consejos distritales y municipales;</w:t>
      </w:r>
    </w:p>
    <w:p w:rsidR="00C106F8" w:rsidRPr="00C106F8" w:rsidRDefault="00C106F8" w:rsidP="00291B15">
      <w:pPr>
        <w:numPr>
          <w:ilvl w:val="0"/>
          <w:numId w:val="23"/>
        </w:numPr>
        <w:spacing w:before="200"/>
        <w:ind w:left="0" w:firstLine="0"/>
        <w:jc w:val="both"/>
        <w:rPr>
          <w:rFonts w:ascii="Arial" w:hAnsi="Arial" w:cs="Arial"/>
          <w:color w:val="000000"/>
          <w:sz w:val="20"/>
          <w:szCs w:val="20"/>
          <w:lang w:eastAsia="en-US"/>
        </w:rPr>
      </w:pPr>
      <w:r w:rsidRPr="00C106F8">
        <w:rPr>
          <w:rFonts w:ascii="Arial" w:hAnsi="Arial" w:cs="Arial"/>
          <w:color w:val="000000"/>
          <w:sz w:val="20"/>
          <w:szCs w:val="20"/>
          <w:lang w:eastAsia="en-US"/>
        </w:rPr>
        <w:t>Colaborar con el Consejo General para la debida integración y funcionamiento de los consejos distritales y municipales electorales; y</w:t>
      </w:r>
    </w:p>
    <w:p w:rsidR="00C106F8" w:rsidRPr="00C106F8" w:rsidRDefault="00C106F8" w:rsidP="00291B15">
      <w:pPr>
        <w:numPr>
          <w:ilvl w:val="0"/>
          <w:numId w:val="23"/>
        </w:numPr>
        <w:spacing w:before="200"/>
        <w:ind w:left="0" w:firstLine="0"/>
        <w:jc w:val="both"/>
        <w:rPr>
          <w:rFonts w:ascii="Arial" w:hAnsi="Arial" w:cs="Arial"/>
          <w:color w:val="000000"/>
          <w:sz w:val="20"/>
          <w:szCs w:val="20"/>
          <w:lang w:eastAsia="en-US"/>
        </w:rPr>
      </w:pPr>
      <w:r w:rsidRPr="00C106F8">
        <w:rPr>
          <w:rFonts w:ascii="Arial" w:hAnsi="Arial" w:cs="Arial"/>
          <w:color w:val="000000"/>
          <w:sz w:val="20"/>
          <w:szCs w:val="20"/>
          <w:lang w:eastAsia="en-US"/>
        </w:rPr>
        <w:t>Las demás que les confiera la Ley Electoral Local y otras disposiciones aplicables.</w:t>
      </w:r>
    </w:p>
    <w:p w:rsidR="00430DE3" w:rsidRDefault="00430DE3" w:rsidP="00C106F8">
      <w:pPr>
        <w:jc w:val="both"/>
        <w:rPr>
          <w:rFonts w:ascii="Arial" w:hAnsi="Arial" w:cs="Arial"/>
          <w:b/>
          <w:color w:val="000000"/>
          <w:sz w:val="20"/>
          <w:szCs w:val="20"/>
          <w:lang w:eastAsia="en-US"/>
        </w:rPr>
      </w:pPr>
    </w:p>
    <w:p w:rsidR="00C106F8" w:rsidRDefault="00C106F8" w:rsidP="00C106F8">
      <w:pPr>
        <w:jc w:val="both"/>
        <w:rPr>
          <w:rFonts w:ascii="Arial" w:hAnsi="Arial" w:cs="Arial"/>
          <w:color w:val="000000"/>
          <w:sz w:val="20"/>
          <w:szCs w:val="20"/>
          <w:lang w:eastAsia="en-US"/>
        </w:rPr>
      </w:pPr>
      <w:r w:rsidRPr="00C106F8">
        <w:rPr>
          <w:rFonts w:ascii="Arial" w:hAnsi="Arial" w:cs="Arial"/>
          <w:b/>
          <w:color w:val="000000"/>
          <w:sz w:val="20"/>
          <w:szCs w:val="20"/>
          <w:lang w:eastAsia="en-US"/>
        </w:rPr>
        <w:t xml:space="preserve">Artículo 23. </w:t>
      </w:r>
      <w:r w:rsidRPr="00C106F8">
        <w:rPr>
          <w:rFonts w:ascii="Arial" w:hAnsi="Arial" w:cs="Arial"/>
          <w:color w:val="000000"/>
          <w:sz w:val="20"/>
          <w:szCs w:val="20"/>
          <w:lang w:eastAsia="en-US"/>
        </w:rPr>
        <w:t>La Comisión de Igualdad de Género y No Discriminación tendrá las siguientes atribuciones:</w:t>
      </w:r>
    </w:p>
    <w:p w:rsidR="00430DE3" w:rsidRPr="00C106F8" w:rsidRDefault="00430DE3" w:rsidP="00C106F8">
      <w:pPr>
        <w:jc w:val="both"/>
        <w:rPr>
          <w:rFonts w:ascii="Arial" w:hAnsi="Arial" w:cs="Arial"/>
          <w:color w:val="000000"/>
          <w:sz w:val="20"/>
          <w:szCs w:val="20"/>
          <w:lang w:eastAsia="en-US"/>
        </w:rPr>
      </w:pPr>
    </w:p>
    <w:p w:rsidR="00C106F8" w:rsidRPr="00C106F8" w:rsidRDefault="00C106F8" w:rsidP="00291B15">
      <w:pPr>
        <w:numPr>
          <w:ilvl w:val="0"/>
          <w:numId w:val="25"/>
        </w:numPr>
        <w:ind w:left="0" w:firstLine="0"/>
        <w:jc w:val="both"/>
        <w:rPr>
          <w:rFonts w:ascii="Arial" w:hAnsi="Arial" w:cs="Arial"/>
          <w:color w:val="000000"/>
          <w:sz w:val="20"/>
          <w:szCs w:val="20"/>
          <w:lang w:eastAsia="en-US"/>
        </w:rPr>
      </w:pPr>
      <w:r w:rsidRPr="00C106F8">
        <w:rPr>
          <w:rFonts w:ascii="Arial" w:hAnsi="Arial" w:cs="Arial"/>
          <w:color w:val="000000"/>
          <w:sz w:val="20"/>
          <w:szCs w:val="20"/>
          <w:lang w:eastAsia="en-US"/>
        </w:rPr>
        <w:t>Dar seguimiento que en la postulación de las candidaturas los partidos políticos y las candidaturas independientes se cumpla con el principio de paridad entre los géneros y los criterios para la no discriminación;</w:t>
      </w:r>
    </w:p>
    <w:p w:rsidR="00C106F8" w:rsidRPr="00C106F8" w:rsidRDefault="00C106F8" w:rsidP="00291B15">
      <w:pPr>
        <w:numPr>
          <w:ilvl w:val="0"/>
          <w:numId w:val="25"/>
        </w:numPr>
        <w:spacing w:before="200"/>
        <w:ind w:left="0" w:firstLine="0"/>
        <w:jc w:val="both"/>
        <w:rPr>
          <w:rFonts w:ascii="Arial" w:hAnsi="Arial" w:cs="Arial"/>
          <w:color w:val="000000"/>
          <w:sz w:val="20"/>
          <w:szCs w:val="20"/>
          <w:lang w:eastAsia="en-US"/>
        </w:rPr>
      </w:pPr>
      <w:r w:rsidRPr="00C106F8">
        <w:rPr>
          <w:rFonts w:ascii="Arial" w:hAnsi="Arial" w:cs="Arial"/>
          <w:color w:val="000000"/>
          <w:sz w:val="20"/>
          <w:szCs w:val="20"/>
          <w:lang w:eastAsia="en-US"/>
        </w:rPr>
        <w:t>Impulsar acciones orientadas para promover la igualdad de género y no discriminación, así como y la prevención de la violencia política contra las mujeres en razón de género en la entidad;</w:t>
      </w:r>
    </w:p>
    <w:p w:rsidR="00C106F8" w:rsidRPr="00C106F8" w:rsidRDefault="00C106F8" w:rsidP="00291B15">
      <w:pPr>
        <w:numPr>
          <w:ilvl w:val="0"/>
          <w:numId w:val="25"/>
        </w:numPr>
        <w:spacing w:before="200"/>
        <w:ind w:left="0" w:firstLine="0"/>
        <w:jc w:val="both"/>
        <w:rPr>
          <w:rFonts w:ascii="Arial" w:hAnsi="Arial" w:cs="Arial"/>
          <w:color w:val="000000"/>
          <w:sz w:val="20"/>
          <w:szCs w:val="20"/>
          <w:lang w:eastAsia="en-US"/>
        </w:rPr>
      </w:pPr>
      <w:r w:rsidRPr="00C106F8">
        <w:rPr>
          <w:rFonts w:ascii="Arial" w:hAnsi="Arial" w:cs="Arial"/>
          <w:color w:val="000000"/>
          <w:sz w:val="20"/>
          <w:szCs w:val="20"/>
          <w:lang w:eastAsia="en-US"/>
        </w:rPr>
        <w:t>Aprobar los anteproyectos normativos para la incorporación de acciones afirmativas para el impulso de la participación política de las mujeres y de los grupos de atención prioritaria;</w:t>
      </w:r>
    </w:p>
    <w:p w:rsidR="00C106F8" w:rsidRPr="00C106F8" w:rsidRDefault="00C106F8" w:rsidP="00291B15">
      <w:pPr>
        <w:numPr>
          <w:ilvl w:val="0"/>
          <w:numId w:val="25"/>
        </w:numPr>
        <w:spacing w:before="200"/>
        <w:ind w:left="0" w:firstLine="0"/>
        <w:jc w:val="both"/>
        <w:rPr>
          <w:rFonts w:ascii="Arial" w:hAnsi="Arial" w:cs="Arial"/>
          <w:color w:val="000000"/>
          <w:sz w:val="20"/>
          <w:szCs w:val="20"/>
          <w:lang w:eastAsia="en-US"/>
        </w:rPr>
      </w:pPr>
      <w:r w:rsidRPr="00C106F8">
        <w:rPr>
          <w:rFonts w:ascii="Arial" w:hAnsi="Arial" w:cs="Arial"/>
          <w:color w:val="000000"/>
          <w:sz w:val="20"/>
          <w:szCs w:val="20"/>
          <w:lang w:eastAsia="en-US"/>
        </w:rPr>
        <w:t>Realizar actividades para fomentar el buen ejercicio del presupuesto etiquetado para la capacitación, promoción y desarrollo del liderazgo político de las mujeres;</w:t>
      </w:r>
    </w:p>
    <w:p w:rsidR="00C106F8" w:rsidRPr="00C106F8" w:rsidRDefault="00C106F8" w:rsidP="00291B15">
      <w:pPr>
        <w:numPr>
          <w:ilvl w:val="0"/>
          <w:numId w:val="25"/>
        </w:numPr>
        <w:spacing w:before="200"/>
        <w:ind w:left="0" w:firstLine="0"/>
        <w:jc w:val="both"/>
        <w:rPr>
          <w:rFonts w:ascii="Arial" w:hAnsi="Arial" w:cs="Arial"/>
          <w:color w:val="000000"/>
          <w:sz w:val="20"/>
          <w:szCs w:val="20"/>
          <w:lang w:eastAsia="en-US"/>
        </w:rPr>
      </w:pPr>
      <w:r w:rsidRPr="00C106F8">
        <w:rPr>
          <w:rFonts w:ascii="Arial" w:hAnsi="Arial" w:cs="Arial"/>
          <w:color w:val="000000"/>
          <w:sz w:val="20"/>
          <w:szCs w:val="20"/>
          <w:lang w:eastAsia="en-US"/>
        </w:rPr>
        <w:t>Impulsar la capacitación al personal del IETAM para prevenir, atender y erradicar la violencia política contra las mujeres en razón de género, así como en igualdad sustantiva;</w:t>
      </w:r>
    </w:p>
    <w:p w:rsidR="00C106F8" w:rsidRPr="00C106F8" w:rsidRDefault="00C106F8" w:rsidP="00291B15">
      <w:pPr>
        <w:numPr>
          <w:ilvl w:val="0"/>
          <w:numId w:val="25"/>
        </w:numPr>
        <w:spacing w:before="200"/>
        <w:ind w:left="0" w:firstLine="0"/>
        <w:jc w:val="both"/>
        <w:rPr>
          <w:rFonts w:ascii="Arial" w:hAnsi="Arial" w:cs="Arial"/>
          <w:color w:val="000000"/>
          <w:sz w:val="20"/>
          <w:szCs w:val="20"/>
          <w:lang w:eastAsia="en-US"/>
        </w:rPr>
      </w:pPr>
      <w:r w:rsidRPr="00C106F8">
        <w:rPr>
          <w:rFonts w:ascii="Arial" w:hAnsi="Arial" w:cs="Arial"/>
          <w:color w:val="000000"/>
          <w:sz w:val="20"/>
          <w:szCs w:val="20"/>
          <w:lang w:eastAsia="en-US"/>
        </w:rPr>
        <w:t>Promover en el IETAM un ambiente de trabajo libre de violencia laboral y hostigamiento y acoso sexual;</w:t>
      </w:r>
    </w:p>
    <w:p w:rsidR="00C106F8" w:rsidRPr="00C106F8" w:rsidRDefault="00C106F8" w:rsidP="00291B15">
      <w:pPr>
        <w:numPr>
          <w:ilvl w:val="0"/>
          <w:numId w:val="25"/>
        </w:numPr>
        <w:spacing w:before="200"/>
        <w:ind w:left="0" w:firstLine="0"/>
        <w:jc w:val="both"/>
        <w:rPr>
          <w:rFonts w:ascii="Arial" w:hAnsi="Arial" w:cs="Arial"/>
          <w:color w:val="000000"/>
          <w:sz w:val="20"/>
          <w:szCs w:val="20"/>
          <w:lang w:eastAsia="en-US"/>
        </w:rPr>
      </w:pPr>
      <w:r w:rsidRPr="00C106F8">
        <w:rPr>
          <w:rFonts w:ascii="Arial" w:hAnsi="Arial" w:cs="Arial"/>
          <w:color w:val="000000"/>
          <w:sz w:val="20"/>
          <w:szCs w:val="20"/>
          <w:lang w:eastAsia="en-US"/>
        </w:rPr>
        <w:t>Proponer a la Presidencia del Consejo General contemple en la construcción del anteproyecto de presupuesto, la asignación de las partidas presupuestales correspondientes al fomento a la cultura de igualdad sustantiva y de paridad entre los géneros;</w:t>
      </w:r>
    </w:p>
    <w:p w:rsidR="00C106F8" w:rsidRPr="00C106F8" w:rsidRDefault="00C106F8" w:rsidP="00291B15">
      <w:pPr>
        <w:numPr>
          <w:ilvl w:val="0"/>
          <w:numId w:val="25"/>
        </w:numPr>
        <w:spacing w:before="200"/>
        <w:ind w:left="0" w:firstLine="0"/>
        <w:jc w:val="both"/>
        <w:rPr>
          <w:rFonts w:ascii="Arial" w:hAnsi="Arial" w:cs="Arial"/>
          <w:color w:val="000000"/>
          <w:sz w:val="20"/>
          <w:szCs w:val="20"/>
          <w:lang w:eastAsia="en-US"/>
        </w:rPr>
      </w:pPr>
      <w:r w:rsidRPr="00C106F8">
        <w:rPr>
          <w:rFonts w:ascii="Arial" w:hAnsi="Arial" w:cs="Arial"/>
          <w:color w:val="000000"/>
          <w:sz w:val="20"/>
          <w:szCs w:val="20"/>
          <w:lang w:eastAsia="en-US"/>
        </w:rPr>
        <w:t>Presentar ante el Consejo General un informe especial sobre la situación general que guarda la participación política de las mujeres en el estado, en un plazo no mayor a seis meses después de haber concluido el proceso electoral correspondiente;</w:t>
      </w:r>
    </w:p>
    <w:p w:rsidR="00C106F8" w:rsidRPr="00C106F8" w:rsidRDefault="00C106F8" w:rsidP="00291B15">
      <w:pPr>
        <w:numPr>
          <w:ilvl w:val="0"/>
          <w:numId w:val="25"/>
        </w:numPr>
        <w:spacing w:before="200"/>
        <w:ind w:left="0" w:firstLine="0"/>
        <w:jc w:val="both"/>
        <w:rPr>
          <w:rFonts w:ascii="Arial" w:hAnsi="Arial" w:cs="Arial"/>
          <w:color w:val="000000"/>
          <w:sz w:val="20"/>
          <w:szCs w:val="20"/>
          <w:lang w:eastAsia="en-US"/>
        </w:rPr>
      </w:pPr>
      <w:r w:rsidRPr="00C106F8">
        <w:rPr>
          <w:rFonts w:ascii="Arial" w:hAnsi="Arial" w:cs="Arial"/>
          <w:color w:val="000000"/>
          <w:sz w:val="20"/>
          <w:szCs w:val="20"/>
          <w:lang w:eastAsia="en-US"/>
        </w:rPr>
        <w:t>Dar seguimiento a las actividades orientadas para promover la igualdad de género y no discriminación, y prevención de la violencia política contra las mujeres en razón de género, encomendadas a la Unidad de Igualdad de Género, a la Dirección Ejecutiva de Educción Cívica, Difusión y Capacitación, y a otras áreas del IETAM;</w:t>
      </w:r>
    </w:p>
    <w:p w:rsidR="00C106F8" w:rsidRPr="00C106F8" w:rsidRDefault="00C106F8" w:rsidP="00291B15">
      <w:pPr>
        <w:numPr>
          <w:ilvl w:val="0"/>
          <w:numId w:val="25"/>
        </w:numPr>
        <w:spacing w:before="200"/>
        <w:ind w:left="0" w:firstLine="0"/>
        <w:jc w:val="both"/>
        <w:rPr>
          <w:rFonts w:ascii="Arial" w:hAnsi="Arial" w:cs="Arial"/>
          <w:color w:val="000000"/>
          <w:sz w:val="20"/>
          <w:szCs w:val="20"/>
          <w:lang w:eastAsia="en-US"/>
        </w:rPr>
      </w:pPr>
      <w:r w:rsidRPr="00C106F8">
        <w:rPr>
          <w:rFonts w:ascii="Arial" w:hAnsi="Arial" w:cs="Arial"/>
          <w:color w:val="000000"/>
          <w:sz w:val="20"/>
          <w:szCs w:val="20"/>
          <w:lang w:eastAsia="en-US"/>
        </w:rPr>
        <w:t>Representar al IETAM ante el Observatorio de Participación Política de las Mujeres en Tamaulipas, en calidad de integrante permanente, a través de su presidencia;</w:t>
      </w:r>
    </w:p>
    <w:p w:rsidR="00C106F8" w:rsidRPr="00C106F8" w:rsidRDefault="00C106F8" w:rsidP="00291B15">
      <w:pPr>
        <w:numPr>
          <w:ilvl w:val="0"/>
          <w:numId w:val="25"/>
        </w:numPr>
        <w:spacing w:before="200"/>
        <w:ind w:left="0" w:firstLine="0"/>
        <w:jc w:val="both"/>
        <w:rPr>
          <w:rFonts w:ascii="Arial" w:hAnsi="Arial" w:cs="Arial"/>
          <w:color w:val="000000"/>
          <w:sz w:val="20"/>
          <w:szCs w:val="20"/>
          <w:lang w:eastAsia="en-US"/>
        </w:rPr>
      </w:pPr>
      <w:r w:rsidRPr="00C106F8">
        <w:rPr>
          <w:rFonts w:ascii="Arial" w:hAnsi="Arial" w:cs="Arial"/>
          <w:color w:val="000000"/>
          <w:sz w:val="20"/>
          <w:szCs w:val="20"/>
          <w:lang w:eastAsia="en-US"/>
        </w:rPr>
        <w:lastRenderedPageBreak/>
        <w:t>Impulsar el desarrollo de proyectos de investigación y estudios sobre la materia; y</w:t>
      </w:r>
    </w:p>
    <w:p w:rsidR="00C106F8" w:rsidRPr="00C106F8" w:rsidRDefault="00C106F8" w:rsidP="00291B15">
      <w:pPr>
        <w:numPr>
          <w:ilvl w:val="0"/>
          <w:numId w:val="25"/>
        </w:numPr>
        <w:spacing w:before="200"/>
        <w:ind w:left="0" w:firstLine="0"/>
        <w:jc w:val="both"/>
        <w:rPr>
          <w:rFonts w:ascii="Arial" w:hAnsi="Arial" w:cs="Arial"/>
          <w:color w:val="000000"/>
          <w:sz w:val="20"/>
          <w:szCs w:val="20"/>
          <w:lang w:eastAsia="en-US"/>
        </w:rPr>
      </w:pPr>
      <w:r w:rsidRPr="00C106F8">
        <w:rPr>
          <w:rFonts w:ascii="Arial" w:hAnsi="Arial" w:cs="Arial"/>
          <w:color w:val="000000"/>
          <w:sz w:val="20"/>
          <w:szCs w:val="20"/>
          <w:lang w:eastAsia="en-US"/>
        </w:rPr>
        <w:t>Las demás que le confiera la Ley Electoral Local y otras disposiciones aplicables.</w:t>
      </w:r>
    </w:p>
    <w:p w:rsidR="00DA6614" w:rsidRDefault="00DA6614" w:rsidP="00C106F8">
      <w:pPr>
        <w:jc w:val="both"/>
        <w:rPr>
          <w:rFonts w:ascii="Arial" w:hAnsi="Arial" w:cs="Arial"/>
          <w:b/>
          <w:color w:val="000000"/>
          <w:sz w:val="20"/>
          <w:szCs w:val="20"/>
          <w:lang w:eastAsia="en-US"/>
        </w:rPr>
      </w:pPr>
    </w:p>
    <w:p w:rsidR="00C106F8" w:rsidRDefault="00C106F8" w:rsidP="00C106F8">
      <w:pPr>
        <w:jc w:val="both"/>
        <w:rPr>
          <w:rFonts w:ascii="Arial" w:hAnsi="Arial" w:cs="Arial"/>
          <w:color w:val="000000"/>
          <w:sz w:val="20"/>
          <w:szCs w:val="20"/>
          <w:lang w:eastAsia="en-US"/>
        </w:rPr>
      </w:pPr>
      <w:r w:rsidRPr="00C106F8">
        <w:rPr>
          <w:rFonts w:ascii="Arial" w:hAnsi="Arial" w:cs="Arial"/>
          <w:b/>
          <w:color w:val="000000"/>
          <w:sz w:val="20"/>
          <w:szCs w:val="20"/>
          <w:lang w:eastAsia="en-US"/>
        </w:rPr>
        <w:t xml:space="preserve">Artículo 24. </w:t>
      </w:r>
      <w:r w:rsidRPr="00C106F8">
        <w:rPr>
          <w:rFonts w:ascii="Arial" w:hAnsi="Arial" w:cs="Arial"/>
          <w:color w:val="000000"/>
          <w:sz w:val="20"/>
          <w:szCs w:val="20"/>
          <w:lang w:eastAsia="en-US"/>
        </w:rPr>
        <w:t>La Comisión de Seguimiento al Servicio Profesional Electoral Nacional del Instituto Electoral de Tamaulipas, tendrá las siguientes atribuciones:</w:t>
      </w:r>
    </w:p>
    <w:p w:rsidR="00DA6614" w:rsidRPr="00C106F8" w:rsidRDefault="00DA6614" w:rsidP="00C106F8">
      <w:pPr>
        <w:jc w:val="both"/>
        <w:rPr>
          <w:rFonts w:ascii="Arial" w:hAnsi="Arial" w:cs="Arial"/>
          <w:color w:val="000000"/>
          <w:sz w:val="20"/>
          <w:szCs w:val="20"/>
          <w:lang w:eastAsia="en-US"/>
        </w:rPr>
      </w:pPr>
    </w:p>
    <w:p w:rsidR="00C106F8" w:rsidRPr="00C106F8" w:rsidRDefault="00C106F8" w:rsidP="00291B15">
      <w:pPr>
        <w:numPr>
          <w:ilvl w:val="0"/>
          <w:numId w:val="22"/>
        </w:numPr>
        <w:ind w:left="0" w:firstLine="0"/>
        <w:jc w:val="both"/>
        <w:rPr>
          <w:rFonts w:ascii="Arial" w:hAnsi="Arial" w:cs="Arial"/>
          <w:color w:val="000000"/>
          <w:sz w:val="20"/>
          <w:szCs w:val="20"/>
          <w:lang w:eastAsia="en-US"/>
        </w:rPr>
      </w:pPr>
      <w:r w:rsidRPr="00C106F8">
        <w:rPr>
          <w:rFonts w:ascii="Arial" w:hAnsi="Arial" w:cs="Arial"/>
          <w:color w:val="000000"/>
          <w:sz w:val="20"/>
          <w:szCs w:val="20"/>
          <w:lang w:eastAsia="en-US"/>
        </w:rPr>
        <w:t>Dar seguimiento a las actividades encomendadas a la Unidad de Enlace con el SPEN;</w:t>
      </w:r>
    </w:p>
    <w:p w:rsidR="00C106F8" w:rsidRPr="00C106F8" w:rsidRDefault="00C106F8" w:rsidP="00291B15">
      <w:pPr>
        <w:numPr>
          <w:ilvl w:val="0"/>
          <w:numId w:val="22"/>
        </w:numPr>
        <w:spacing w:before="200"/>
        <w:ind w:left="0" w:firstLine="0"/>
        <w:jc w:val="both"/>
        <w:rPr>
          <w:rFonts w:ascii="Arial" w:hAnsi="Arial" w:cs="Arial"/>
          <w:color w:val="000000"/>
          <w:sz w:val="20"/>
          <w:szCs w:val="20"/>
          <w:lang w:eastAsia="en-US"/>
        </w:rPr>
      </w:pPr>
      <w:r w:rsidRPr="00C106F8">
        <w:rPr>
          <w:rFonts w:ascii="Arial" w:hAnsi="Arial" w:cs="Arial"/>
          <w:color w:val="000000"/>
          <w:sz w:val="20"/>
          <w:szCs w:val="20"/>
          <w:lang w:eastAsia="en-US"/>
        </w:rPr>
        <w:t>Conocer, analizar y verificar los programas relacionados con el Servicio Profesional Electoral Nacional, así como los objetivos generales del ingreso, la profesionalización, capacitación, evaluación del desempeño, la promoción, los incentivos y el procedimiento laboral sancionador de las y los miembros del servicio, antes de su presentación ante el Consejo General;</w:t>
      </w:r>
    </w:p>
    <w:p w:rsidR="00C106F8" w:rsidRPr="00C106F8" w:rsidRDefault="00C106F8" w:rsidP="00291B15">
      <w:pPr>
        <w:numPr>
          <w:ilvl w:val="0"/>
          <w:numId w:val="22"/>
        </w:numPr>
        <w:spacing w:before="200"/>
        <w:ind w:left="0" w:firstLine="0"/>
        <w:jc w:val="both"/>
        <w:rPr>
          <w:rFonts w:ascii="Arial" w:hAnsi="Arial" w:cs="Arial"/>
          <w:color w:val="000000"/>
          <w:sz w:val="20"/>
          <w:szCs w:val="20"/>
          <w:lang w:eastAsia="en-US"/>
        </w:rPr>
      </w:pPr>
      <w:r w:rsidRPr="00C106F8">
        <w:rPr>
          <w:rFonts w:ascii="Arial" w:hAnsi="Arial" w:cs="Arial"/>
          <w:color w:val="000000"/>
          <w:sz w:val="20"/>
          <w:szCs w:val="20"/>
          <w:lang w:eastAsia="en-US"/>
        </w:rPr>
        <w:t>Presentar los informes específicos, dictámenes o proyectos de resolución que le solicite el Consejo General;</w:t>
      </w:r>
    </w:p>
    <w:p w:rsidR="00004971" w:rsidRPr="00004971" w:rsidRDefault="00004971" w:rsidP="00291B15">
      <w:pPr>
        <w:numPr>
          <w:ilvl w:val="0"/>
          <w:numId w:val="22"/>
        </w:numPr>
        <w:spacing w:before="200"/>
        <w:ind w:left="0" w:firstLine="0"/>
        <w:jc w:val="both"/>
        <w:rPr>
          <w:rFonts w:ascii="Arial" w:hAnsi="Arial" w:cs="Arial"/>
          <w:color w:val="000000"/>
          <w:sz w:val="20"/>
          <w:szCs w:val="20"/>
          <w:lang w:eastAsia="en-US"/>
        </w:rPr>
      </w:pPr>
      <w:r w:rsidRPr="00004971">
        <w:rPr>
          <w:rFonts w:ascii="Arial" w:hAnsi="Arial" w:cs="Arial"/>
          <w:color w:val="000000"/>
          <w:sz w:val="20"/>
          <w:szCs w:val="20"/>
          <w:lang w:eastAsia="en-US"/>
        </w:rPr>
        <w:t>Solicitar al Titular de la Secretaría Ejecutiva su colaboración en las tareas encomendadas a la Comisión del SPEN;</w:t>
      </w:r>
    </w:p>
    <w:p w:rsidR="00004971" w:rsidRPr="00004971" w:rsidRDefault="00004971" w:rsidP="00291B15">
      <w:pPr>
        <w:numPr>
          <w:ilvl w:val="0"/>
          <w:numId w:val="22"/>
        </w:numPr>
        <w:spacing w:before="200"/>
        <w:ind w:left="0" w:firstLine="0"/>
        <w:jc w:val="both"/>
        <w:rPr>
          <w:rFonts w:ascii="Arial" w:hAnsi="Arial" w:cs="Arial"/>
          <w:color w:val="000000"/>
          <w:sz w:val="20"/>
          <w:szCs w:val="20"/>
          <w:lang w:eastAsia="en-US"/>
        </w:rPr>
      </w:pPr>
      <w:r w:rsidRPr="00004971">
        <w:rPr>
          <w:rFonts w:ascii="Arial" w:hAnsi="Arial" w:cs="Arial"/>
          <w:color w:val="000000"/>
          <w:sz w:val="20"/>
          <w:szCs w:val="20"/>
          <w:lang w:eastAsia="en-US"/>
        </w:rPr>
        <w:t>Solicitar, de ser necesario, a la Dirección Ejecutiva del Servicio Profesional Electoral Nacional del INE, a través del Órgano de Enlace, la información conducente para el cumplimiento de sus tareas; y</w:t>
      </w:r>
    </w:p>
    <w:p w:rsidR="00004971" w:rsidRPr="00004971" w:rsidRDefault="00004971" w:rsidP="00291B15">
      <w:pPr>
        <w:numPr>
          <w:ilvl w:val="0"/>
          <w:numId w:val="22"/>
        </w:numPr>
        <w:spacing w:before="200"/>
        <w:ind w:left="0" w:firstLine="0"/>
        <w:jc w:val="both"/>
        <w:rPr>
          <w:rFonts w:ascii="Arial" w:hAnsi="Arial" w:cs="Arial"/>
          <w:color w:val="000000"/>
          <w:sz w:val="20"/>
          <w:szCs w:val="20"/>
          <w:lang w:eastAsia="en-US"/>
        </w:rPr>
      </w:pPr>
      <w:r w:rsidRPr="00004971">
        <w:rPr>
          <w:rFonts w:ascii="Arial" w:hAnsi="Arial" w:cs="Arial"/>
          <w:color w:val="000000"/>
          <w:sz w:val="20"/>
          <w:szCs w:val="20"/>
          <w:lang w:eastAsia="en-US"/>
        </w:rPr>
        <w:t>Las demás que le confiera la Ley Electoral Local y otras disposiciones aplicables.</w:t>
      </w:r>
    </w:p>
    <w:p w:rsidR="00004971" w:rsidRDefault="00004971" w:rsidP="00004971">
      <w:pPr>
        <w:jc w:val="both"/>
        <w:rPr>
          <w:rFonts w:ascii="Arial" w:hAnsi="Arial" w:cs="Arial"/>
          <w:b/>
          <w:bCs/>
          <w:color w:val="000000"/>
          <w:sz w:val="20"/>
          <w:szCs w:val="20"/>
          <w:lang w:eastAsia="en-US"/>
        </w:rPr>
      </w:pPr>
    </w:p>
    <w:p w:rsidR="00004971" w:rsidRDefault="00004971" w:rsidP="00004971">
      <w:pPr>
        <w:jc w:val="center"/>
        <w:rPr>
          <w:rFonts w:ascii="Arial" w:hAnsi="Arial" w:cs="Arial"/>
          <w:b/>
          <w:bCs/>
          <w:color w:val="000000"/>
          <w:sz w:val="20"/>
          <w:szCs w:val="20"/>
          <w:lang w:eastAsia="en-US"/>
        </w:rPr>
      </w:pPr>
      <w:r w:rsidRPr="00004971">
        <w:rPr>
          <w:rFonts w:ascii="Arial" w:hAnsi="Arial" w:cs="Arial"/>
          <w:b/>
          <w:bCs/>
          <w:color w:val="000000"/>
          <w:sz w:val="20"/>
          <w:szCs w:val="20"/>
          <w:lang w:eastAsia="en-US"/>
        </w:rPr>
        <w:t>CAPÍTULO QUINTO</w:t>
      </w:r>
    </w:p>
    <w:p w:rsidR="00004971" w:rsidRPr="00004971" w:rsidRDefault="00004971" w:rsidP="00004971">
      <w:pPr>
        <w:jc w:val="center"/>
        <w:rPr>
          <w:rFonts w:ascii="Arial" w:hAnsi="Arial" w:cs="Arial"/>
          <w:b/>
          <w:bCs/>
          <w:color w:val="000000"/>
          <w:sz w:val="20"/>
          <w:szCs w:val="20"/>
          <w:lang w:eastAsia="en-US"/>
        </w:rPr>
      </w:pPr>
      <w:r w:rsidRPr="00004971">
        <w:rPr>
          <w:rFonts w:ascii="Arial" w:hAnsi="Arial" w:cs="Arial"/>
          <w:b/>
          <w:bCs/>
          <w:color w:val="000000"/>
          <w:sz w:val="20"/>
          <w:szCs w:val="20"/>
          <w:lang w:eastAsia="en-US"/>
        </w:rPr>
        <w:t>DE LAS SESIONES</w:t>
      </w:r>
    </w:p>
    <w:p w:rsidR="00004971" w:rsidRDefault="00004971" w:rsidP="00004971">
      <w:pPr>
        <w:jc w:val="both"/>
        <w:rPr>
          <w:rFonts w:ascii="Arial" w:hAnsi="Arial" w:cs="Arial"/>
          <w:b/>
          <w:color w:val="000000"/>
          <w:sz w:val="20"/>
          <w:szCs w:val="20"/>
          <w:lang w:eastAsia="en-US"/>
        </w:rPr>
      </w:pPr>
    </w:p>
    <w:p w:rsidR="00004971" w:rsidRPr="00004971" w:rsidRDefault="00004971" w:rsidP="00004971">
      <w:pPr>
        <w:jc w:val="both"/>
        <w:rPr>
          <w:rFonts w:ascii="Arial" w:hAnsi="Arial" w:cs="Arial"/>
          <w:b/>
          <w:color w:val="000000"/>
          <w:sz w:val="20"/>
          <w:szCs w:val="20"/>
          <w:lang w:eastAsia="en-US"/>
        </w:rPr>
      </w:pPr>
      <w:r w:rsidRPr="00004971">
        <w:rPr>
          <w:rFonts w:ascii="Arial" w:hAnsi="Arial" w:cs="Arial"/>
          <w:b/>
          <w:color w:val="000000"/>
          <w:sz w:val="20"/>
          <w:szCs w:val="20"/>
          <w:lang w:eastAsia="en-US"/>
        </w:rPr>
        <w:t>De los tipos de sesiones</w:t>
      </w:r>
    </w:p>
    <w:p w:rsidR="00004971" w:rsidRDefault="00004971" w:rsidP="00004971">
      <w:pPr>
        <w:jc w:val="both"/>
        <w:rPr>
          <w:rFonts w:ascii="Arial" w:hAnsi="Arial" w:cs="Arial"/>
          <w:b/>
          <w:color w:val="000000"/>
          <w:sz w:val="20"/>
          <w:szCs w:val="20"/>
          <w:lang w:eastAsia="en-US"/>
        </w:rPr>
      </w:pPr>
    </w:p>
    <w:p w:rsidR="00004971" w:rsidRDefault="00004971" w:rsidP="00004971">
      <w:pPr>
        <w:jc w:val="both"/>
        <w:rPr>
          <w:rFonts w:ascii="Arial" w:hAnsi="Arial" w:cs="Arial"/>
          <w:color w:val="000000"/>
          <w:sz w:val="20"/>
          <w:szCs w:val="20"/>
          <w:lang w:eastAsia="en-US"/>
        </w:rPr>
      </w:pPr>
      <w:r w:rsidRPr="00004971">
        <w:rPr>
          <w:rFonts w:ascii="Arial" w:hAnsi="Arial" w:cs="Arial"/>
          <w:b/>
          <w:color w:val="000000"/>
          <w:sz w:val="20"/>
          <w:szCs w:val="20"/>
          <w:lang w:eastAsia="en-US"/>
        </w:rPr>
        <w:t xml:space="preserve">Artículo 25. </w:t>
      </w:r>
      <w:r w:rsidRPr="00004971">
        <w:rPr>
          <w:rFonts w:ascii="Arial" w:hAnsi="Arial" w:cs="Arial"/>
          <w:color w:val="000000"/>
          <w:sz w:val="20"/>
          <w:szCs w:val="20"/>
          <w:lang w:eastAsia="en-US"/>
        </w:rPr>
        <w:t>Las sesiones serán de dos tipos:</w:t>
      </w:r>
    </w:p>
    <w:p w:rsidR="00135219" w:rsidRPr="00004971" w:rsidRDefault="00135219" w:rsidP="00004971">
      <w:pPr>
        <w:jc w:val="both"/>
        <w:rPr>
          <w:rFonts w:ascii="Arial" w:hAnsi="Arial" w:cs="Arial"/>
          <w:color w:val="000000"/>
          <w:sz w:val="20"/>
          <w:szCs w:val="20"/>
          <w:lang w:eastAsia="en-US"/>
        </w:rPr>
      </w:pPr>
    </w:p>
    <w:p w:rsidR="00004971" w:rsidRPr="00004971" w:rsidRDefault="00004971" w:rsidP="00291B15">
      <w:pPr>
        <w:numPr>
          <w:ilvl w:val="0"/>
          <w:numId w:val="28"/>
        </w:numPr>
        <w:ind w:left="0" w:firstLine="0"/>
        <w:jc w:val="both"/>
        <w:rPr>
          <w:rFonts w:ascii="Arial" w:hAnsi="Arial" w:cs="Arial"/>
          <w:color w:val="000000"/>
          <w:sz w:val="20"/>
          <w:szCs w:val="20"/>
          <w:lang w:eastAsia="en-US"/>
        </w:rPr>
      </w:pPr>
      <w:r w:rsidRPr="00004971">
        <w:rPr>
          <w:rFonts w:ascii="Arial" w:hAnsi="Arial" w:cs="Arial"/>
          <w:b/>
          <w:color w:val="000000"/>
          <w:sz w:val="20"/>
          <w:szCs w:val="20"/>
          <w:lang w:eastAsia="en-US"/>
        </w:rPr>
        <w:t xml:space="preserve">Ordinarias. </w:t>
      </w:r>
      <w:r w:rsidRPr="00004971">
        <w:rPr>
          <w:rFonts w:ascii="Arial" w:hAnsi="Arial" w:cs="Arial"/>
          <w:color w:val="000000"/>
          <w:sz w:val="20"/>
          <w:szCs w:val="20"/>
          <w:lang w:eastAsia="en-US"/>
        </w:rPr>
        <w:t>Aquellas que deban celebrarse por lo menos una vez al mes; y</w:t>
      </w:r>
    </w:p>
    <w:p w:rsidR="00004971" w:rsidRPr="00004971" w:rsidRDefault="00004971" w:rsidP="00291B15">
      <w:pPr>
        <w:numPr>
          <w:ilvl w:val="0"/>
          <w:numId w:val="28"/>
        </w:numPr>
        <w:spacing w:before="200"/>
        <w:ind w:left="0" w:firstLine="0"/>
        <w:jc w:val="both"/>
        <w:rPr>
          <w:rFonts w:ascii="Arial" w:hAnsi="Arial" w:cs="Arial"/>
          <w:color w:val="000000"/>
          <w:sz w:val="20"/>
          <w:szCs w:val="20"/>
          <w:lang w:eastAsia="en-US"/>
        </w:rPr>
      </w:pPr>
      <w:r w:rsidRPr="00004971">
        <w:rPr>
          <w:rFonts w:ascii="Arial" w:hAnsi="Arial" w:cs="Arial"/>
          <w:b/>
          <w:color w:val="000000"/>
          <w:sz w:val="20"/>
          <w:szCs w:val="20"/>
          <w:lang w:eastAsia="en-US"/>
        </w:rPr>
        <w:t xml:space="preserve">Extraordinarias. </w:t>
      </w:r>
      <w:r w:rsidRPr="00004971">
        <w:rPr>
          <w:rFonts w:ascii="Arial" w:hAnsi="Arial" w:cs="Arial"/>
          <w:color w:val="000000"/>
          <w:sz w:val="20"/>
          <w:szCs w:val="20"/>
          <w:lang w:eastAsia="en-US"/>
        </w:rPr>
        <w:t>Aquellas convocadas por la Presidencia de la Comisión cuando así lo estime necesario, o cuando lo solicite por escrito la mayoría de las y los integrantes de la Comisión. En ellas, solo se deberán tratar asuntos incluidos en la orden del día de la convocatoria y no habrá asuntos generales.</w:t>
      </w:r>
    </w:p>
    <w:p w:rsidR="007F68FC" w:rsidRDefault="007F68FC" w:rsidP="00004971">
      <w:pPr>
        <w:jc w:val="both"/>
        <w:rPr>
          <w:rFonts w:ascii="Arial" w:hAnsi="Arial" w:cs="Arial"/>
          <w:color w:val="000000"/>
          <w:sz w:val="20"/>
          <w:szCs w:val="20"/>
          <w:lang w:eastAsia="en-US"/>
        </w:rPr>
      </w:pPr>
    </w:p>
    <w:p w:rsidR="00004971" w:rsidRPr="00004971" w:rsidRDefault="00004971" w:rsidP="00004971">
      <w:pPr>
        <w:jc w:val="both"/>
        <w:rPr>
          <w:rFonts w:ascii="Arial" w:hAnsi="Arial" w:cs="Arial"/>
          <w:color w:val="000000"/>
          <w:sz w:val="20"/>
          <w:szCs w:val="20"/>
          <w:lang w:eastAsia="en-US"/>
        </w:rPr>
      </w:pPr>
      <w:r w:rsidRPr="00004971">
        <w:rPr>
          <w:rFonts w:ascii="Arial" w:hAnsi="Arial" w:cs="Arial"/>
          <w:color w:val="000000"/>
          <w:sz w:val="20"/>
          <w:szCs w:val="20"/>
          <w:lang w:eastAsia="en-US"/>
        </w:rPr>
        <w:t>Las sesiones podrán ser presenciales o virtuales y su desarrollo y funcionamiento se realizará conforme a las disposiciones señaladas en el presente reglamento.</w:t>
      </w:r>
    </w:p>
    <w:p w:rsidR="007F68FC" w:rsidRDefault="007F68FC" w:rsidP="00004971">
      <w:pPr>
        <w:jc w:val="both"/>
        <w:rPr>
          <w:rFonts w:ascii="Arial" w:hAnsi="Arial" w:cs="Arial"/>
          <w:b/>
          <w:color w:val="000000"/>
          <w:sz w:val="20"/>
          <w:szCs w:val="20"/>
          <w:lang w:eastAsia="en-US"/>
        </w:rPr>
      </w:pPr>
    </w:p>
    <w:p w:rsidR="00004971" w:rsidRPr="00004971" w:rsidRDefault="00004971" w:rsidP="00004971">
      <w:pPr>
        <w:jc w:val="both"/>
        <w:rPr>
          <w:rFonts w:ascii="Arial" w:hAnsi="Arial" w:cs="Arial"/>
          <w:color w:val="000000"/>
          <w:sz w:val="20"/>
          <w:szCs w:val="20"/>
          <w:lang w:eastAsia="en-US"/>
        </w:rPr>
      </w:pPr>
      <w:r w:rsidRPr="00004971">
        <w:rPr>
          <w:rFonts w:ascii="Arial" w:hAnsi="Arial" w:cs="Arial"/>
          <w:b/>
          <w:color w:val="000000"/>
          <w:sz w:val="20"/>
          <w:szCs w:val="20"/>
          <w:lang w:eastAsia="en-US"/>
        </w:rPr>
        <w:t xml:space="preserve">Artículo 26. </w:t>
      </w:r>
      <w:r w:rsidRPr="00004971">
        <w:rPr>
          <w:rFonts w:ascii="Arial" w:hAnsi="Arial" w:cs="Arial"/>
          <w:color w:val="000000"/>
          <w:sz w:val="20"/>
          <w:szCs w:val="20"/>
          <w:lang w:eastAsia="en-US"/>
        </w:rPr>
        <w:t>Por la naturaleza de las actividades encomendadas, las comisiones para los Procedimientos Administrativos Sancionadores, y la de Seguimiento al Servicio Profesional Electoral Nacional del Instituto Electoral de Tamaulipas, podrán sesionar cuando las circunstancias así lo ameriten. Sus sesiones no se transmitirán y sólo se publicará a través de la página de internet o redes sociales del IETAM los avisos de sesión, órdenes del día y minutas aprobadas.</w:t>
      </w:r>
    </w:p>
    <w:p w:rsidR="00D568BA" w:rsidRDefault="00D568BA" w:rsidP="00004971">
      <w:pPr>
        <w:jc w:val="both"/>
        <w:rPr>
          <w:rFonts w:ascii="Arial" w:hAnsi="Arial" w:cs="Arial"/>
          <w:b/>
          <w:bCs/>
          <w:color w:val="000000"/>
          <w:sz w:val="20"/>
          <w:szCs w:val="20"/>
          <w:lang w:eastAsia="en-US"/>
        </w:rPr>
      </w:pPr>
    </w:p>
    <w:p w:rsidR="00004971" w:rsidRPr="00004971" w:rsidRDefault="00004971" w:rsidP="00004971">
      <w:pPr>
        <w:jc w:val="both"/>
        <w:rPr>
          <w:rFonts w:ascii="Arial" w:hAnsi="Arial" w:cs="Arial"/>
          <w:b/>
          <w:bCs/>
          <w:color w:val="000000"/>
          <w:sz w:val="20"/>
          <w:szCs w:val="20"/>
          <w:lang w:eastAsia="en-US"/>
        </w:rPr>
      </w:pPr>
      <w:r w:rsidRPr="00004971">
        <w:rPr>
          <w:rFonts w:ascii="Arial" w:hAnsi="Arial" w:cs="Arial"/>
          <w:b/>
          <w:bCs/>
          <w:color w:val="000000"/>
          <w:sz w:val="20"/>
          <w:szCs w:val="20"/>
          <w:lang w:eastAsia="en-US"/>
        </w:rPr>
        <w:t>De la convocatoria</w:t>
      </w:r>
    </w:p>
    <w:p w:rsidR="00D568BA" w:rsidRDefault="00D568BA" w:rsidP="00004971">
      <w:pPr>
        <w:jc w:val="both"/>
        <w:rPr>
          <w:rFonts w:ascii="Arial" w:hAnsi="Arial" w:cs="Arial"/>
          <w:b/>
          <w:color w:val="000000"/>
          <w:sz w:val="20"/>
          <w:szCs w:val="20"/>
          <w:lang w:eastAsia="en-US"/>
        </w:rPr>
      </w:pPr>
    </w:p>
    <w:p w:rsidR="00004971" w:rsidRPr="00004971" w:rsidRDefault="00004971" w:rsidP="00004971">
      <w:pPr>
        <w:jc w:val="both"/>
        <w:rPr>
          <w:rFonts w:ascii="Arial" w:hAnsi="Arial" w:cs="Arial"/>
          <w:color w:val="000000"/>
          <w:sz w:val="20"/>
          <w:szCs w:val="20"/>
          <w:lang w:eastAsia="en-US"/>
        </w:rPr>
      </w:pPr>
      <w:r w:rsidRPr="00004971">
        <w:rPr>
          <w:rFonts w:ascii="Arial" w:hAnsi="Arial" w:cs="Arial"/>
          <w:b/>
          <w:color w:val="000000"/>
          <w:sz w:val="20"/>
          <w:szCs w:val="20"/>
          <w:lang w:eastAsia="en-US"/>
        </w:rPr>
        <w:t xml:space="preserve">Artículo 27. </w:t>
      </w:r>
      <w:r w:rsidRPr="00004971">
        <w:rPr>
          <w:rFonts w:ascii="Arial" w:hAnsi="Arial" w:cs="Arial"/>
          <w:color w:val="000000"/>
          <w:sz w:val="20"/>
          <w:szCs w:val="20"/>
          <w:lang w:eastAsia="en-US"/>
        </w:rPr>
        <w:t>La convocatoria deberá realizarse por escrito y notificarse por lo menos con cuarenta y ocho horas de anticipación, tratándose de sesiones ordinarias; y por lo menos veinticuatro horas antes, tratándose de extraordinarias.</w:t>
      </w:r>
    </w:p>
    <w:p w:rsidR="00004971" w:rsidRDefault="00004971" w:rsidP="00004971">
      <w:pPr>
        <w:jc w:val="both"/>
        <w:rPr>
          <w:rFonts w:ascii="Arial" w:hAnsi="Arial" w:cs="Arial"/>
          <w:color w:val="000000"/>
          <w:sz w:val="20"/>
          <w:szCs w:val="20"/>
          <w:lang w:eastAsia="en-US"/>
        </w:rPr>
      </w:pPr>
      <w:r w:rsidRPr="00004971">
        <w:rPr>
          <w:rFonts w:ascii="Arial" w:hAnsi="Arial" w:cs="Arial"/>
          <w:color w:val="000000"/>
          <w:sz w:val="20"/>
          <w:szCs w:val="20"/>
          <w:lang w:eastAsia="en-US"/>
        </w:rPr>
        <w:lastRenderedPageBreak/>
        <w:t>Solo en casos de extrema urgencia, gravedad o para los efectos del artículo 351, primer párrafo, de la Ley Electoral Local, la Presidencia de la Comisión podrá convocar a sesión extraordinaria fuera del plazo señalado para la realización de este tipo de sesiones. También podrá convocar cuando:</w:t>
      </w:r>
    </w:p>
    <w:p w:rsidR="00340D7E" w:rsidRPr="00004971" w:rsidRDefault="00340D7E" w:rsidP="00004971">
      <w:pPr>
        <w:jc w:val="both"/>
        <w:rPr>
          <w:rFonts w:ascii="Arial" w:hAnsi="Arial" w:cs="Arial"/>
          <w:color w:val="000000"/>
          <w:sz w:val="20"/>
          <w:szCs w:val="20"/>
          <w:lang w:eastAsia="en-US"/>
        </w:rPr>
      </w:pPr>
    </w:p>
    <w:p w:rsidR="00004971" w:rsidRPr="00004971" w:rsidRDefault="00004971" w:rsidP="00291B15">
      <w:pPr>
        <w:numPr>
          <w:ilvl w:val="0"/>
          <w:numId w:val="27"/>
        </w:numPr>
        <w:ind w:left="0" w:firstLine="0"/>
        <w:jc w:val="both"/>
        <w:rPr>
          <w:rFonts w:ascii="Arial" w:hAnsi="Arial" w:cs="Arial"/>
          <w:color w:val="000000"/>
          <w:sz w:val="20"/>
          <w:szCs w:val="20"/>
          <w:lang w:eastAsia="en-US"/>
        </w:rPr>
      </w:pPr>
      <w:r w:rsidRPr="00004971">
        <w:rPr>
          <w:rFonts w:ascii="Arial" w:hAnsi="Arial" w:cs="Arial"/>
          <w:color w:val="000000"/>
          <w:sz w:val="20"/>
          <w:szCs w:val="20"/>
          <w:lang w:eastAsia="en-US"/>
        </w:rPr>
        <w:t>Medie petición de la mayoría de las y los integrantes de la Comisión; y</w:t>
      </w:r>
    </w:p>
    <w:p w:rsidR="00004971" w:rsidRPr="00004971" w:rsidRDefault="00004971" w:rsidP="00291B15">
      <w:pPr>
        <w:numPr>
          <w:ilvl w:val="0"/>
          <w:numId w:val="27"/>
        </w:numPr>
        <w:spacing w:before="200"/>
        <w:ind w:left="0" w:firstLine="0"/>
        <w:jc w:val="both"/>
        <w:rPr>
          <w:rFonts w:ascii="Arial" w:hAnsi="Arial" w:cs="Arial"/>
          <w:color w:val="000000"/>
          <w:sz w:val="20"/>
          <w:szCs w:val="20"/>
          <w:lang w:eastAsia="en-US"/>
        </w:rPr>
      </w:pPr>
      <w:r w:rsidRPr="00004971">
        <w:rPr>
          <w:rFonts w:ascii="Arial" w:hAnsi="Arial" w:cs="Arial"/>
          <w:color w:val="000000"/>
          <w:sz w:val="20"/>
          <w:szCs w:val="20"/>
          <w:lang w:eastAsia="en-US"/>
        </w:rPr>
        <w:t>Por instrucciones de la Presidencia del Consejo General.</w:t>
      </w:r>
    </w:p>
    <w:p w:rsidR="00340D7E" w:rsidRDefault="00340D7E" w:rsidP="00004971">
      <w:pPr>
        <w:jc w:val="both"/>
        <w:rPr>
          <w:rFonts w:ascii="Arial" w:hAnsi="Arial" w:cs="Arial"/>
          <w:color w:val="000000"/>
          <w:sz w:val="20"/>
          <w:szCs w:val="20"/>
          <w:lang w:eastAsia="en-US"/>
        </w:rPr>
      </w:pPr>
    </w:p>
    <w:p w:rsidR="00004971" w:rsidRDefault="00004971" w:rsidP="00004971">
      <w:pPr>
        <w:jc w:val="both"/>
        <w:rPr>
          <w:rFonts w:ascii="Arial" w:hAnsi="Arial" w:cs="Arial"/>
          <w:color w:val="000000"/>
          <w:sz w:val="20"/>
          <w:szCs w:val="20"/>
          <w:lang w:eastAsia="en-US"/>
        </w:rPr>
      </w:pPr>
      <w:r w:rsidRPr="00004971">
        <w:rPr>
          <w:rFonts w:ascii="Arial" w:hAnsi="Arial" w:cs="Arial"/>
          <w:color w:val="000000"/>
          <w:sz w:val="20"/>
          <w:szCs w:val="20"/>
          <w:lang w:eastAsia="en-US"/>
        </w:rPr>
        <w:t>La convocatoria será firmada por la Presidencia de la Comisión y deberá contener el día, hora y lugar en el que la sesión deba celebrarse, la mención de ser ordinaria o extraordinaria, así como el orden del día. Además deberá acompañarse de los documentos y anexos necesarios para el análisis de los puntos a tratar.</w:t>
      </w:r>
    </w:p>
    <w:p w:rsidR="00752DC1" w:rsidRPr="00004971" w:rsidRDefault="00752DC1" w:rsidP="00004971">
      <w:pPr>
        <w:jc w:val="both"/>
        <w:rPr>
          <w:rFonts w:ascii="Arial" w:hAnsi="Arial" w:cs="Arial"/>
          <w:color w:val="000000"/>
          <w:sz w:val="20"/>
          <w:szCs w:val="20"/>
          <w:lang w:eastAsia="en-US"/>
        </w:rPr>
      </w:pPr>
    </w:p>
    <w:p w:rsidR="00004971" w:rsidRDefault="00004971" w:rsidP="00004971">
      <w:pPr>
        <w:jc w:val="both"/>
        <w:rPr>
          <w:rFonts w:ascii="Arial" w:hAnsi="Arial" w:cs="Arial"/>
          <w:color w:val="000000"/>
          <w:sz w:val="20"/>
          <w:szCs w:val="20"/>
          <w:lang w:eastAsia="en-US"/>
        </w:rPr>
      </w:pPr>
      <w:r w:rsidRPr="00004971">
        <w:rPr>
          <w:rFonts w:ascii="Arial" w:hAnsi="Arial" w:cs="Arial"/>
          <w:color w:val="000000"/>
          <w:sz w:val="20"/>
          <w:szCs w:val="20"/>
          <w:lang w:eastAsia="en-US"/>
        </w:rPr>
        <w:t xml:space="preserve">Las convocatorias y sus anexos, así como la documentación que se genere de cada sesión, se </w:t>
      </w:r>
      <w:proofErr w:type="gramStart"/>
      <w:r w:rsidRPr="00004971">
        <w:rPr>
          <w:rFonts w:ascii="Arial" w:hAnsi="Arial" w:cs="Arial"/>
          <w:color w:val="000000"/>
          <w:sz w:val="20"/>
          <w:szCs w:val="20"/>
          <w:lang w:eastAsia="en-US"/>
        </w:rPr>
        <w:t>notificará</w:t>
      </w:r>
      <w:proofErr w:type="gramEnd"/>
      <w:r w:rsidRPr="00004971">
        <w:rPr>
          <w:rFonts w:ascii="Arial" w:hAnsi="Arial" w:cs="Arial"/>
          <w:color w:val="000000"/>
          <w:sz w:val="20"/>
          <w:szCs w:val="20"/>
          <w:lang w:eastAsia="en-US"/>
        </w:rPr>
        <w:t xml:space="preserve"> vía electrónica, cuando así se prevea en las disposiciones internas del IETAM salvo que medie petición expresa por escrito en sentido contrario. En aquellos casos en los que no se realice notificación por vía electrónica, las y los integrantes de las comisiones deberán ser notificados en su domicilio oficial, las representaciones de los partidos políticos podrán ser notificadas de forma personal en las instalaciones del IETAM o bien en el domicilio oficial del partido político respectivo y tratándose de las representaciones de las candidaturas independientes, deberán ser notificados en el domicilio proporcionado para tal efecto. La Dirección de Tecnologías generará una cuenta de correo electrónico institucional para cada representación ante cada una de las comisiones en las que cuenten con acreditación.</w:t>
      </w:r>
    </w:p>
    <w:p w:rsidR="00752DC1" w:rsidRPr="00004971" w:rsidRDefault="00752DC1" w:rsidP="00004971">
      <w:pPr>
        <w:jc w:val="both"/>
        <w:rPr>
          <w:rFonts w:ascii="Arial" w:hAnsi="Arial" w:cs="Arial"/>
          <w:color w:val="000000"/>
          <w:sz w:val="20"/>
          <w:szCs w:val="20"/>
          <w:lang w:eastAsia="en-US"/>
        </w:rPr>
      </w:pPr>
    </w:p>
    <w:p w:rsidR="00004971" w:rsidRPr="00004971" w:rsidRDefault="00004971" w:rsidP="00004971">
      <w:pPr>
        <w:jc w:val="both"/>
        <w:rPr>
          <w:rFonts w:ascii="Arial" w:hAnsi="Arial" w:cs="Arial"/>
          <w:b/>
          <w:bCs/>
          <w:color w:val="000000"/>
          <w:sz w:val="20"/>
          <w:szCs w:val="20"/>
          <w:lang w:eastAsia="en-US"/>
        </w:rPr>
      </w:pPr>
      <w:r w:rsidRPr="00004971">
        <w:rPr>
          <w:rFonts w:ascii="Arial" w:hAnsi="Arial" w:cs="Arial"/>
          <w:b/>
          <w:bCs/>
          <w:color w:val="000000"/>
          <w:sz w:val="20"/>
          <w:szCs w:val="20"/>
          <w:lang w:eastAsia="en-US"/>
        </w:rPr>
        <w:t>Del orden del día y de la inclusión de asuntos</w:t>
      </w:r>
    </w:p>
    <w:p w:rsidR="00752DC1" w:rsidRDefault="00752DC1" w:rsidP="00004971">
      <w:pPr>
        <w:jc w:val="both"/>
        <w:rPr>
          <w:rFonts w:ascii="Arial" w:hAnsi="Arial" w:cs="Arial"/>
          <w:b/>
          <w:color w:val="000000"/>
          <w:sz w:val="20"/>
          <w:szCs w:val="20"/>
          <w:lang w:eastAsia="en-US"/>
        </w:rPr>
      </w:pPr>
    </w:p>
    <w:p w:rsidR="00004971" w:rsidRDefault="00004971" w:rsidP="00004971">
      <w:pPr>
        <w:jc w:val="both"/>
        <w:rPr>
          <w:rFonts w:ascii="Arial" w:hAnsi="Arial" w:cs="Arial"/>
          <w:color w:val="000000"/>
          <w:sz w:val="20"/>
          <w:szCs w:val="20"/>
          <w:lang w:eastAsia="en-US"/>
        </w:rPr>
      </w:pPr>
      <w:r w:rsidRPr="00004971">
        <w:rPr>
          <w:rFonts w:ascii="Arial" w:hAnsi="Arial" w:cs="Arial"/>
          <w:b/>
          <w:color w:val="000000"/>
          <w:sz w:val="20"/>
          <w:szCs w:val="20"/>
          <w:lang w:eastAsia="en-US"/>
        </w:rPr>
        <w:t xml:space="preserve">Artículo 28. </w:t>
      </w:r>
      <w:r w:rsidRPr="00004971">
        <w:rPr>
          <w:rFonts w:ascii="Arial" w:hAnsi="Arial" w:cs="Arial"/>
          <w:color w:val="000000"/>
          <w:sz w:val="20"/>
          <w:szCs w:val="20"/>
          <w:lang w:eastAsia="en-US"/>
        </w:rPr>
        <w:t>El proyecto de orden del día de las sesiones ordinarias, deberá incluir al menos los puntos siguientes:</w:t>
      </w:r>
    </w:p>
    <w:p w:rsidR="006520B5" w:rsidRPr="00004971" w:rsidRDefault="006520B5" w:rsidP="00004971">
      <w:pPr>
        <w:jc w:val="both"/>
        <w:rPr>
          <w:rFonts w:ascii="Arial" w:hAnsi="Arial" w:cs="Arial"/>
          <w:color w:val="000000"/>
          <w:sz w:val="20"/>
          <w:szCs w:val="20"/>
          <w:lang w:eastAsia="en-US"/>
        </w:rPr>
      </w:pPr>
    </w:p>
    <w:p w:rsidR="00004971" w:rsidRPr="00004971" w:rsidRDefault="00004971" w:rsidP="00291B15">
      <w:pPr>
        <w:numPr>
          <w:ilvl w:val="0"/>
          <w:numId w:val="26"/>
        </w:numPr>
        <w:ind w:left="567" w:hanging="567"/>
        <w:jc w:val="both"/>
        <w:rPr>
          <w:rFonts w:ascii="Arial" w:hAnsi="Arial" w:cs="Arial"/>
          <w:color w:val="000000"/>
          <w:sz w:val="20"/>
          <w:szCs w:val="20"/>
          <w:lang w:eastAsia="en-US"/>
        </w:rPr>
      </w:pPr>
      <w:r w:rsidRPr="00004971">
        <w:rPr>
          <w:rFonts w:ascii="Arial" w:hAnsi="Arial" w:cs="Arial"/>
          <w:color w:val="000000"/>
          <w:sz w:val="20"/>
          <w:szCs w:val="20"/>
          <w:lang w:eastAsia="en-US"/>
        </w:rPr>
        <w:t>Aprobar el orden del día;</w:t>
      </w:r>
    </w:p>
    <w:p w:rsidR="00004971" w:rsidRPr="00004971" w:rsidRDefault="00004971" w:rsidP="00291B15">
      <w:pPr>
        <w:numPr>
          <w:ilvl w:val="0"/>
          <w:numId w:val="26"/>
        </w:numPr>
        <w:spacing w:before="200"/>
        <w:ind w:left="567" w:hanging="567"/>
        <w:jc w:val="both"/>
        <w:rPr>
          <w:rFonts w:ascii="Arial" w:hAnsi="Arial" w:cs="Arial"/>
          <w:color w:val="000000"/>
          <w:sz w:val="20"/>
          <w:szCs w:val="20"/>
          <w:lang w:eastAsia="en-US"/>
        </w:rPr>
      </w:pPr>
      <w:r w:rsidRPr="00004971">
        <w:rPr>
          <w:rFonts w:ascii="Arial" w:hAnsi="Arial" w:cs="Arial"/>
          <w:color w:val="000000"/>
          <w:sz w:val="20"/>
          <w:szCs w:val="20"/>
          <w:lang w:eastAsia="en-US"/>
        </w:rPr>
        <w:t>Aprobar la minuta de la sesión anterior;</w:t>
      </w:r>
    </w:p>
    <w:p w:rsidR="00004971" w:rsidRPr="00004971" w:rsidRDefault="00004971" w:rsidP="00291B15">
      <w:pPr>
        <w:numPr>
          <w:ilvl w:val="0"/>
          <w:numId w:val="26"/>
        </w:numPr>
        <w:spacing w:before="200"/>
        <w:ind w:left="567" w:hanging="567"/>
        <w:jc w:val="both"/>
        <w:rPr>
          <w:rFonts w:ascii="Arial" w:hAnsi="Arial" w:cs="Arial"/>
          <w:color w:val="000000"/>
          <w:sz w:val="20"/>
          <w:szCs w:val="20"/>
          <w:lang w:eastAsia="en-US"/>
        </w:rPr>
      </w:pPr>
      <w:r w:rsidRPr="00004971">
        <w:rPr>
          <w:rFonts w:ascii="Arial" w:hAnsi="Arial" w:cs="Arial"/>
          <w:color w:val="000000"/>
          <w:sz w:val="20"/>
          <w:szCs w:val="20"/>
          <w:lang w:eastAsia="en-US"/>
        </w:rPr>
        <w:t>Relación y seguimiento de los acuerdos adoptados en la sesión anterior, en su caso;</w:t>
      </w:r>
    </w:p>
    <w:p w:rsidR="00004971" w:rsidRPr="00004971" w:rsidRDefault="00004971" w:rsidP="00291B15">
      <w:pPr>
        <w:numPr>
          <w:ilvl w:val="0"/>
          <w:numId w:val="26"/>
        </w:numPr>
        <w:spacing w:before="200"/>
        <w:ind w:left="567" w:hanging="567"/>
        <w:jc w:val="both"/>
        <w:rPr>
          <w:rFonts w:ascii="Arial" w:hAnsi="Arial" w:cs="Arial"/>
          <w:color w:val="000000"/>
          <w:sz w:val="20"/>
          <w:szCs w:val="20"/>
          <w:lang w:eastAsia="en-US"/>
        </w:rPr>
      </w:pPr>
      <w:r w:rsidRPr="00004971">
        <w:rPr>
          <w:rFonts w:ascii="Arial" w:hAnsi="Arial" w:cs="Arial"/>
          <w:color w:val="000000"/>
          <w:sz w:val="20"/>
          <w:szCs w:val="20"/>
          <w:lang w:eastAsia="en-US"/>
        </w:rPr>
        <w:t>Los asuntos que serán objeto de discusión y, en su caso, de votación; y</w:t>
      </w:r>
    </w:p>
    <w:p w:rsidR="00004971" w:rsidRPr="00004971" w:rsidRDefault="00004971" w:rsidP="00291B15">
      <w:pPr>
        <w:numPr>
          <w:ilvl w:val="0"/>
          <w:numId w:val="26"/>
        </w:numPr>
        <w:spacing w:before="200"/>
        <w:ind w:left="567" w:hanging="567"/>
        <w:jc w:val="both"/>
        <w:rPr>
          <w:rFonts w:ascii="Arial" w:hAnsi="Arial" w:cs="Arial"/>
          <w:color w:val="000000"/>
          <w:sz w:val="20"/>
          <w:szCs w:val="20"/>
          <w:lang w:eastAsia="en-US"/>
        </w:rPr>
      </w:pPr>
      <w:r w:rsidRPr="00004971">
        <w:rPr>
          <w:rFonts w:ascii="Arial" w:hAnsi="Arial" w:cs="Arial"/>
          <w:color w:val="000000"/>
          <w:sz w:val="20"/>
          <w:szCs w:val="20"/>
          <w:lang w:eastAsia="en-US"/>
        </w:rPr>
        <w:t>Asuntos generales.</w:t>
      </w:r>
    </w:p>
    <w:p w:rsidR="006520B5" w:rsidRDefault="006520B5" w:rsidP="00004971">
      <w:pPr>
        <w:jc w:val="both"/>
        <w:rPr>
          <w:rFonts w:ascii="Arial" w:hAnsi="Arial" w:cs="Arial"/>
          <w:color w:val="000000"/>
          <w:sz w:val="20"/>
          <w:szCs w:val="20"/>
          <w:lang w:eastAsia="en-US"/>
        </w:rPr>
      </w:pPr>
    </w:p>
    <w:p w:rsidR="00004971" w:rsidRPr="00004971" w:rsidRDefault="00004971" w:rsidP="00004971">
      <w:pPr>
        <w:jc w:val="both"/>
        <w:rPr>
          <w:rFonts w:ascii="Arial" w:hAnsi="Arial" w:cs="Arial"/>
          <w:color w:val="000000"/>
          <w:sz w:val="20"/>
          <w:szCs w:val="20"/>
          <w:lang w:eastAsia="en-US"/>
        </w:rPr>
      </w:pPr>
      <w:r w:rsidRPr="00004971">
        <w:rPr>
          <w:rFonts w:ascii="Arial" w:hAnsi="Arial" w:cs="Arial"/>
          <w:color w:val="000000"/>
          <w:sz w:val="20"/>
          <w:szCs w:val="20"/>
          <w:lang w:eastAsia="en-US"/>
        </w:rPr>
        <w:t>Una vez recibida la convocatoria a una sesión ordinaria, las y los integrantes de la Comisión, las representaciones de los partidos políticos y, en su caso, de las candidaturas independientes, podrán solicitar a la Secretaría Técnica la inclusión de un asunto en particular dentro del orden del día de la sesión, por lo menos con 24 horas de anticipación a la fecha señalada para su celebración, acompañando a su solicitud los documentos necesarios para su discusión. En tal supuesto, la Secretaría Técnica dará cuenta a la Presidencia de la Comisión para que analice la procedencia de la propuesta, misma que de ser aprobada, se incluirá en el nuevo orden del día que se remitirá de inmediato, junto con los documentos necesarios para su discusión, a las y los integrantes de la Comisión, a las representaciones de los partidos políticos y, en su caso, de las candidaturas independientes.</w:t>
      </w:r>
    </w:p>
    <w:p w:rsidR="005C1D82" w:rsidRDefault="005C1D82" w:rsidP="00C106F8">
      <w:pPr>
        <w:jc w:val="both"/>
        <w:rPr>
          <w:rFonts w:ascii="Arial" w:hAnsi="Arial" w:cs="Arial"/>
          <w:color w:val="000000"/>
          <w:sz w:val="20"/>
          <w:szCs w:val="20"/>
          <w:lang w:val="es-MX" w:eastAsia="en-US"/>
        </w:rPr>
      </w:pPr>
    </w:p>
    <w:p w:rsidR="008571AA" w:rsidRPr="008571AA" w:rsidRDefault="008571AA" w:rsidP="008571AA">
      <w:pPr>
        <w:jc w:val="both"/>
        <w:rPr>
          <w:rFonts w:ascii="Arial" w:hAnsi="Arial" w:cs="Arial"/>
          <w:b/>
          <w:bCs/>
          <w:color w:val="000000"/>
          <w:sz w:val="20"/>
          <w:szCs w:val="20"/>
          <w:lang w:eastAsia="en-US"/>
        </w:rPr>
      </w:pPr>
      <w:r w:rsidRPr="008571AA">
        <w:rPr>
          <w:rFonts w:ascii="Arial" w:hAnsi="Arial" w:cs="Arial"/>
          <w:b/>
          <w:bCs/>
          <w:color w:val="000000"/>
          <w:sz w:val="20"/>
          <w:szCs w:val="20"/>
          <w:lang w:eastAsia="en-US"/>
        </w:rPr>
        <w:t>De la asistencia y quórum legal</w:t>
      </w:r>
    </w:p>
    <w:p w:rsidR="008571AA" w:rsidRDefault="008571AA" w:rsidP="008571AA">
      <w:pPr>
        <w:jc w:val="both"/>
        <w:rPr>
          <w:rFonts w:ascii="Arial" w:hAnsi="Arial" w:cs="Arial"/>
          <w:b/>
          <w:color w:val="000000"/>
          <w:sz w:val="20"/>
          <w:szCs w:val="20"/>
          <w:lang w:eastAsia="en-US"/>
        </w:rPr>
      </w:pPr>
    </w:p>
    <w:p w:rsidR="008571AA" w:rsidRPr="008571AA" w:rsidRDefault="008571AA" w:rsidP="008571AA">
      <w:pPr>
        <w:jc w:val="both"/>
        <w:rPr>
          <w:rFonts w:ascii="Arial" w:hAnsi="Arial" w:cs="Arial"/>
          <w:color w:val="000000"/>
          <w:sz w:val="20"/>
          <w:szCs w:val="20"/>
          <w:lang w:eastAsia="en-US"/>
        </w:rPr>
      </w:pPr>
      <w:r w:rsidRPr="008571AA">
        <w:rPr>
          <w:rFonts w:ascii="Arial" w:hAnsi="Arial" w:cs="Arial"/>
          <w:b/>
          <w:color w:val="000000"/>
          <w:sz w:val="20"/>
          <w:szCs w:val="20"/>
          <w:lang w:eastAsia="en-US"/>
        </w:rPr>
        <w:t xml:space="preserve">Artículo 29. </w:t>
      </w:r>
      <w:r w:rsidRPr="008571AA">
        <w:rPr>
          <w:rFonts w:ascii="Arial" w:hAnsi="Arial" w:cs="Arial"/>
          <w:color w:val="000000"/>
          <w:sz w:val="20"/>
          <w:szCs w:val="20"/>
          <w:lang w:eastAsia="en-US"/>
        </w:rPr>
        <w:t>A las sesiones asistirán las y los integrantes de la Comisión, la Secretaría Técnica, las y los titulares de las direcciones ejecutivas, direcciones de área o unidades del IETAM, así como las representaciones de los partidos políticos y de las candidaturas independientes, en su caso.</w:t>
      </w:r>
    </w:p>
    <w:p w:rsidR="008571AA" w:rsidRDefault="008571AA" w:rsidP="008571AA">
      <w:pPr>
        <w:jc w:val="both"/>
        <w:rPr>
          <w:rFonts w:ascii="Arial" w:hAnsi="Arial" w:cs="Arial"/>
          <w:color w:val="000000"/>
          <w:sz w:val="20"/>
          <w:szCs w:val="20"/>
          <w:lang w:eastAsia="en-US"/>
        </w:rPr>
      </w:pPr>
      <w:r w:rsidRPr="008571AA">
        <w:rPr>
          <w:rFonts w:ascii="Arial" w:hAnsi="Arial" w:cs="Arial"/>
          <w:color w:val="000000"/>
          <w:sz w:val="20"/>
          <w:szCs w:val="20"/>
          <w:lang w:eastAsia="en-US"/>
        </w:rPr>
        <w:lastRenderedPageBreak/>
        <w:t>Las consejeras y los consejeros electorales, que no formen parte de la Comisión, podrán concurrir a las sesiones con el carácter de invitados solo con derecho a voz.</w:t>
      </w:r>
    </w:p>
    <w:p w:rsidR="008571AA" w:rsidRPr="008571AA" w:rsidRDefault="008571AA" w:rsidP="008571AA">
      <w:pPr>
        <w:jc w:val="both"/>
        <w:rPr>
          <w:rFonts w:ascii="Arial" w:hAnsi="Arial" w:cs="Arial"/>
          <w:color w:val="000000"/>
          <w:sz w:val="20"/>
          <w:szCs w:val="20"/>
          <w:lang w:eastAsia="en-US"/>
        </w:rPr>
      </w:pPr>
    </w:p>
    <w:p w:rsidR="008571AA" w:rsidRDefault="008571AA" w:rsidP="008571AA">
      <w:pPr>
        <w:jc w:val="both"/>
        <w:rPr>
          <w:rFonts w:ascii="Arial" w:hAnsi="Arial" w:cs="Arial"/>
          <w:color w:val="000000"/>
          <w:sz w:val="20"/>
          <w:szCs w:val="20"/>
          <w:lang w:eastAsia="en-US"/>
        </w:rPr>
      </w:pPr>
      <w:r w:rsidRPr="008571AA">
        <w:rPr>
          <w:rFonts w:ascii="Arial" w:hAnsi="Arial" w:cs="Arial"/>
          <w:color w:val="000000"/>
          <w:sz w:val="20"/>
          <w:szCs w:val="20"/>
          <w:lang w:eastAsia="en-US"/>
        </w:rPr>
        <w:t>A petición de la Presidencia de la Comisión, podrá participar el funcionariado del IETAM o personas externas al mismo, a fin de exponer cuestiones técnicas o atender cuestionamientos sobre un tema en específico que sea objeto de análisis y discusión.</w:t>
      </w:r>
    </w:p>
    <w:p w:rsidR="008571AA" w:rsidRPr="008571AA" w:rsidRDefault="008571AA" w:rsidP="008571AA">
      <w:pPr>
        <w:jc w:val="both"/>
        <w:rPr>
          <w:rFonts w:ascii="Arial" w:hAnsi="Arial" w:cs="Arial"/>
          <w:color w:val="000000"/>
          <w:sz w:val="20"/>
          <w:szCs w:val="20"/>
          <w:lang w:eastAsia="en-US"/>
        </w:rPr>
      </w:pPr>
    </w:p>
    <w:p w:rsidR="008571AA" w:rsidRDefault="008571AA" w:rsidP="008571AA">
      <w:pPr>
        <w:jc w:val="both"/>
        <w:rPr>
          <w:rFonts w:ascii="Arial" w:hAnsi="Arial" w:cs="Arial"/>
          <w:color w:val="000000"/>
          <w:sz w:val="20"/>
          <w:szCs w:val="20"/>
          <w:lang w:eastAsia="en-US"/>
        </w:rPr>
      </w:pPr>
      <w:r w:rsidRPr="008571AA">
        <w:rPr>
          <w:rFonts w:ascii="Arial" w:hAnsi="Arial" w:cs="Arial"/>
          <w:b/>
          <w:color w:val="000000"/>
          <w:sz w:val="20"/>
          <w:szCs w:val="20"/>
          <w:lang w:eastAsia="en-US"/>
        </w:rPr>
        <w:t xml:space="preserve">Artículo 30. </w:t>
      </w:r>
      <w:r w:rsidRPr="008571AA">
        <w:rPr>
          <w:rFonts w:ascii="Arial" w:hAnsi="Arial" w:cs="Arial"/>
          <w:color w:val="000000"/>
          <w:sz w:val="20"/>
          <w:szCs w:val="20"/>
          <w:lang w:eastAsia="en-US"/>
        </w:rPr>
        <w:t>Las sesiones se celebrarán, siempre y cuando exista quórum legal, para lo cual es necesaria la asistencia de la mayoría de las y los integrantes de la Comisión, entre los que deberá estar la Presidencia. En caso de que no se celebre la sesión por falta de quórum, la Presidencia convocará por escrito a una nueva sesión, la cual se deberá celebrar dentro de las veinticuatro horas siguientes con quienes asistan.</w:t>
      </w:r>
    </w:p>
    <w:p w:rsidR="008571AA" w:rsidRPr="008571AA" w:rsidRDefault="008571AA" w:rsidP="008571AA">
      <w:pPr>
        <w:jc w:val="both"/>
        <w:rPr>
          <w:rFonts w:ascii="Arial" w:hAnsi="Arial" w:cs="Arial"/>
          <w:color w:val="000000"/>
          <w:sz w:val="20"/>
          <w:szCs w:val="20"/>
          <w:lang w:eastAsia="en-US"/>
        </w:rPr>
      </w:pPr>
    </w:p>
    <w:p w:rsidR="008571AA" w:rsidRDefault="008571AA" w:rsidP="008571AA">
      <w:pPr>
        <w:jc w:val="both"/>
        <w:rPr>
          <w:rFonts w:ascii="Arial" w:hAnsi="Arial" w:cs="Arial"/>
          <w:color w:val="000000"/>
          <w:sz w:val="20"/>
          <w:szCs w:val="20"/>
          <w:lang w:eastAsia="en-US"/>
        </w:rPr>
      </w:pPr>
      <w:r w:rsidRPr="008571AA">
        <w:rPr>
          <w:rFonts w:ascii="Arial" w:hAnsi="Arial" w:cs="Arial"/>
          <w:color w:val="000000"/>
          <w:sz w:val="20"/>
          <w:szCs w:val="20"/>
          <w:lang w:eastAsia="en-US"/>
        </w:rPr>
        <w:t>Las sesiones tendrán una duración de tres horas, la cual podrá prorrogarse hasta por tres horas más, por acuerdo de la mayoría simple de los integrantes de la Comisión, para agotar los asuntos que así lo ameriten.</w:t>
      </w:r>
    </w:p>
    <w:p w:rsidR="008571AA" w:rsidRPr="008571AA" w:rsidRDefault="008571AA" w:rsidP="008571AA">
      <w:pPr>
        <w:jc w:val="both"/>
        <w:rPr>
          <w:rFonts w:ascii="Arial" w:hAnsi="Arial" w:cs="Arial"/>
          <w:color w:val="000000"/>
          <w:sz w:val="20"/>
          <w:szCs w:val="20"/>
          <w:lang w:eastAsia="en-US"/>
        </w:rPr>
      </w:pPr>
    </w:p>
    <w:p w:rsidR="008571AA" w:rsidRDefault="008571AA" w:rsidP="008571AA">
      <w:pPr>
        <w:jc w:val="both"/>
        <w:rPr>
          <w:rFonts w:ascii="Arial" w:hAnsi="Arial" w:cs="Arial"/>
          <w:color w:val="000000"/>
          <w:sz w:val="20"/>
          <w:szCs w:val="20"/>
          <w:lang w:eastAsia="en-US"/>
        </w:rPr>
      </w:pPr>
      <w:r w:rsidRPr="008571AA">
        <w:rPr>
          <w:rFonts w:ascii="Arial" w:hAnsi="Arial" w:cs="Arial"/>
          <w:color w:val="000000"/>
          <w:sz w:val="20"/>
          <w:szCs w:val="20"/>
          <w:lang w:eastAsia="en-US"/>
        </w:rPr>
        <w:t>La Presidencia podrá ausentarse momentáneamente de la sesión, en cuyo caso designará a una o un consejero electoral integrante para que lo supla en la conducción de la misma. Si la Presidencia no pudiere asistir a la sesión, deberá comunicarlo a las y los integrantes y representaciones de los partidos políticos y, en su caso, de las candidaturas independientes, delegando por escrito su función a una de las y los consejeros electorales integrantes.</w:t>
      </w:r>
    </w:p>
    <w:p w:rsidR="008571AA" w:rsidRPr="008571AA" w:rsidRDefault="008571AA" w:rsidP="008571AA">
      <w:pPr>
        <w:jc w:val="both"/>
        <w:rPr>
          <w:rFonts w:ascii="Arial" w:hAnsi="Arial" w:cs="Arial"/>
          <w:color w:val="000000"/>
          <w:sz w:val="20"/>
          <w:szCs w:val="20"/>
          <w:lang w:eastAsia="en-US"/>
        </w:rPr>
      </w:pPr>
    </w:p>
    <w:p w:rsidR="008571AA" w:rsidRDefault="008571AA" w:rsidP="008571AA">
      <w:pPr>
        <w:jc w:val="both"/>
        <w:rPr>
          <w:rFonts w:ascii="Arial" w:hAnsi="Arial" w:cs="Arial"/>
          <w:b/>
          <w:bCs/>
          <w:color w:val="000000"/>
          <w:sz w:val="20"/>
          <w:szCs w:val="20"/>
          <w:lang w:eastAsia="en-US"/>
        </w:rPr>
      </w:pPr>
      <w:r w:rsidRPr="008571AA">
        <w:rPr>
          <w:rFonts w:ascii="Arial" w:hAnsi="Arial" w:cs="Arial"/>
          <w:b/>
          <w:bCs/>
          <w:color w:val="000000"/>
          <w:sz w:val="20"/>
          <w:szCs w:val="20"/>
          <w:lang w:eastAsia="en-US"/>
        </w:rPr>
        <w:t>De las discusiones</w:t>
      </w:r>
    </w:p>
    <w:p w:rsidR="008571AA" w:rsidRPr="008571AA" w:rsidRDefault="008571AA" w:rsidP="008571AA">
      <w:pPr>
        <w:jc w:val="both"/>
        <w:rPr>
          <w:rFonts w:ascii="Arial" w:hAnsi="Arial" w:cs="Arial"/>
          <w:b/>
          <w:bCs/>
          <w:color w:val="000000"/>
          <w:sz w:val="20"/>
          <w:szCs w:val="20"/>
          <w:lang w:eastAsia="en-US"/>
        </w:rPr>
      </w:pPr>
    </w:p>
    <w:p w:rsidR="008571AA" w:rsidRDefault="008571AA" w:rsidP="008571AA">
      <w:pPr>
        <w:jc w:val="both"/>
        <w:rPr>
          <w:rFonts w:ascii="Arial" w:hAnsi="Arial" w:cs="Arial"/>
          <w:color w:val="000000"/>
          <w:sz w:val="20"/>
          <w:szCs w:val="20"/>
          <w:lang w:eastAsia="en-US"/>
        </w:rPr>
      </w:pPr>
      <w:r w:rsidRPr="008571AA">
        <w:rPr>
          <w:rFonts w:ascii="Arial" w:hAnsi="Arial" w:cs="Arial"/>
          <w:b/>
          <w:color w:val="000000"/>
          <w:sz w:val="20"/>
          <w:szCs w:val="20"/>
          <w:lang w:eastAsia="en-US"/>
        </w:rPr>
        <w:t xml:space="preserve">Artículo 31. </w:t>
      </w:r>
      <w:r w:rsidRPr="008571AA">
        <w:rPr>
          <w:rFonts w:ascii="Arial" w:hAnsi="Arial" w:cs="Arial"/>
          <w:color w:val="000000"/>
          <w:sz w:val="20"/>
          <w:szCs w:val="20"/>
          <w:lang w:eastAsia="en-US"/>
        </w:rPr>
        <w:t>Una vez instalada la sesión, se pondrá a consideración de la Comisión el contenido del orden del día. Al desahogarse los asuntos contenidos en el orden del día, se dispensará la lectura de los documentos que hayan sido previamente circulados. Sin embargo, la Comisión respectiva podrá decidir, sin debate, y a petición de alguno o alguna de sus integrantes, dar lectura en forma completa o parcial, para una mejor ilustración de sus argumentaciones.</w:t>
      </w:r>
    </w:p>
    <w:p w:rsidR="008571AA" w:rsidRPr="008571AA" w:rsidRDefault="008571AA" w:rsidP="008571AA">
      <w:pPr>
        <w:jc w:val="both"/>
        <w:rPr>
          <w:rFonts w:ascii="Arial" w:hAnsi="Arial" w:cs="Arial"/>
          <w:color w:val="000000"/>
          <w:sz w:val="20"/>
          <w:szCs w:val="20"/>
          <w:lang w:eastAsia="en-US"/>
        </w:rPr>
      </w:pPr>
    </w:p>
    <w:p w:rsidR="008571AA" w:rsidRDefault="008571AA" w:rsidP="008571AA">
      <w:pPr>
        <w:jc w:val="both"/>
        <w:rPr>
          <w:rFonts w:ascii="Arial" w:hAnsi="Arial" w:cs="Arial"/>
          <w:color w:val="000000"/>
          <w:sz w:val="20"/>
          <w:szCs w:val="20"/>
          <w:lang w:eastAsia="en-US"/>
        </w:rPr>
      </w:pPr>
      <w:r w:rsidRPr="008571AA">
        <w:rPr>
          <w:rFonts w:ascii="Arial" w:hAnsi="Arial" w:cs="Arial"/>
          <w:color w:val="000000"/>
          <w:sz w:val="20"/>
          <w:szCs w:val="20"/>
          <w:lang w:eastAsia="en-US"/>
        </w:rPr>
        <w:t>Durante su desarrollo, los asuntos se discutirán y, en su caso, serán votados conforme al orden del día. Las y los asistentes a las sesiones podrán hacer uso de la palabra en cada punto del orden del día conforme lo soliciten y les sea autorizado por la Presidencia, hasta en dos rondas de hasta cinco minutos cada una, con la prevención de no extenderse a efecto de salvaguardar el derecho al uso de la palabra de cada uno de los asistentes y garantizar el adecuado curso de las discusiones, no pudiendo entablar polémica o realizar alusiones personales que pudiesen generar controversias o discusiones ajenas a los asuntos contemplados en el orden del día, pudiendo la Presidencia de la Comisión interrumpir las manifestaciones con el objeto de exhortarle a que se conduzca en los términos previstos en el Reglamento.</w:t>
      </w:r>
    </w:p>
    <w:p w:rsidR="008571AA" w:rsidRPr="008571AA" w:rsidRDefault="008571AA" w:rsidP="008571AA">
      <w:pPr>
        <w:jc w:val="both"/>
        <w:rPr>
          <w:rFonts w:ascii="Arial" w:hAnsi="Arial" w:cs="Arial"/>
          <w:color w:val="000000"/>
          <w:sz w:val="20"/>
          <w:szCs w:val="20"/>
          <w:lang w:eastAsia="en-US"/>
        </w:rPr>
      </w:pPr>
    </w:p>
    <w:p w:rsidR="008571AA" w:rsidRDefault="008571AA" w:rsidP="008571AA">
      <w:pPr>
        <w:jc w:val="both"/>
        <w:rPr>
          <w:rFonts w:ascii="Arial" w:hAnsi="Arial" w:cs="Arial"/>
          <w:color w:val="000000"/>
          <w:sz w:val="20"/>
          <w:szCs w:val="20"/>
          <w:lang w:eastAsia="en-US"/>
        </w:rPr>
      </w:pPr>
      <w:r w:rsidRPr="008571AA">
        <w:rPr>
          <w:rFonts w:ascii="Arial" w:hAnsi="Arial" w:cs="Arial"/>
          <w:color w:val="000000"/>
          <w:sz w:val="20"/>
          <w:szCs w:val="20"/>
          <w:lang w:eastAsia="en-US"/>
        </w:rPr>
        <w:t>Las comisiones podrán posponer la discusión o votación de algún asunto en particular, si así lo acuerda la mayoría, en cuyo caso se deberá señalar cuando se desahogará el tema pospuesto.</w:t>
      </w:r>
    </w:p>
    <w:p w:rsidR="008571AA" w:rsidRPr="008571AA" w:rsidRDefault="008571AA" w:rsidP="008571AA">
      <w:pPr>
        <w:jc w:val="both"/>
        <w:rPr>
          <w:rFonts w:ascii="Arial" w:hAnsi="Arial" w:cs="Arial"/>
          <w:color w:val="000000"/>
          <w:sz w:val="20"/>
          <w:szCs w:val="20"/>
          <w:lang w:eastAsia="en-US"/>
        </w:rPr>
      </w:pPr>
    </w:p>
    <w:p w:rsidR="008571AA" w:rsidRDefault="008571AA" w:rsidP="008571AA">
      <w:pPr>
        <w:jc w:val="both"/>
        <w:rPr>
          <w:rFonts w:ascii="Arial" w:hAnsi="Arial" w:cs="Arial"/>
          <w:color w:val="000000"/>
          <w:sz w:val="20"/>
          <w:szCs w:val="20"/>
          <w:lang w:eastAsia="en-US"/>
        </w:rPr>
      </w:pPr>
      <w:r w:rsidRPr="008571AA">
        <w:rPr>
          <w:rFonts w:ascii="Arial" w:hAnsi="Arial" w:cs="Arial"/>
          <w:color w:val="000000"/>
          <w:sz w:val="20"/>
          <w:szCs w:val="20"/>
          <w:lang w:eastAsia="en-US"/>
        </w:rPr>
        <w:t>Cuando ninguna de las personas asistentes a la sesión pida la palabra sobre algún punto del orden del día o cuando se declare un asunto suficientemente discutido, la Presidencia de la Comisión lo someterá a votación, en su caso.</w:t>
      </w:r>
    </w:p>
    <w:p w:rsidR="008571AA" w:rsidRPr="008571AA" w:rsidRDefault="008571AA" w:rsidP="008571AA">
      <w:pPr>
        <w:jc w:val="both"/>
        <w:rPr>
          <w:rFonts w:ascii="Arial" w:hAnsi="Arial" w:cs="Arial"/>
          <w:color w:val="000000"/>
          <w:sz w:val="20"/>
          <w:szCs w:val="20"/>
          <w:lang w:eastAsia="en-US"/>
        </w:rPr>
      </w:pPr>
    </w:p>
    <w:p w:rsidR="00847206" w:rsidRDefault="008571AA" w:rsidP="008571AA">
      <w:pPr>
        <w:jc w:val="both"/>
        <w:rPr>
          <w:rFonts w:ascii="Arial" w:hAnsi="Arial" w:cs="Arial"/>
          <w:b/>
          <w:bCs/>
          <w:color w:val="000000"/>
          <w:sz w:val="20"/>
          <w:szCs w:val="20"/>
          <w:lang w:eastAsia="en-US"/>
        </w:rPr>
      </w:pPr>
      <w:r w:rsidRPr="008571AA">
        <w:rPr>
          <w:rFonts w:ascii="Arial" w:hAnsi="Arial" w:cs="Arial"/>
          <w:b/>
          <w:bCs/>
          <w:color w:val="000000"/>
          <w:sz w:val="20"/>
          <w:szCs w:val="20"/>
          <w:lang w:eastAsia="en-US"/>
        </w:rPr>
        <w:t>De las mociones</w:t>
      </w:r>
    </w:p>
    <w:p w:rsidR="00292F6B" w:rsidRDefault="00292F6B" w:rsidP="008571AA">
      <w:pPr>
        <w:jc w:val="both"/>
        <w:rPr>
          <w:rFonts w:ascii="Arial" w:hAnsi="Arial" w:cs="Arial"/>
          <w:b/>
          <w:bCs/>
          <w:color w:val="000000"/>
          <w:sz w:val="20"/>
          <w:szCs w:val="20"/>
          <w:lang w:eastAsia="en-US"/>
        </w:rPr>
      </w:pPr>
    </w:p>
    <w:p w:rsidR="008571AA" w:rsidRPr="008571AA" w:rsidRDefault="008571AA" w:rsidP="008571AA">
      <w:pPr>
        <w:jc w:val="both"/>
        <w:rPr>
          <w:rFonts w:ascii="Arial" w:hAnsi="Arial" w:cs="Arial"/>
          <w:b/>
          <w:bCs/>
          <w:color w:val="000000"/>
          <w:sz w:val="20"/>
          <w:szCs w:val="20"/>
          <w:lang w:eastAsia="en-US"/>
        </w:rPr>
      </w:pPr>
      <w:r w:rsidRPr="008571AA">
        <w:rPr>
          <w:rFonts w:ascii="Arial" w:hAnsi="Arial" w:cs="Arial"/>
          <w:b/>
          <w:bCs/>
          <w:color w:val="000000"/>
          <w:sz w:val="20"/>
          <w:szCs w:val="20"/>
          <w:lang w:eastAsia="en-US"/>
        </w:rPr>
        <w:t>De orden</w:t>
      </w:r>
    </w:p>
    <w:p w:rsidR="00292F6B" w:rsidRDefault="00292F6B" w:rsidP="008571AA">
      <w:pPr>
        <w:jc w:val="both"/>
        <w:rPr>
          <w:rFonts w:ascii="Arial" w:hAnsi="Arial" w:cs="Arial"/>
          <w:b/>
          <w:color w:val="000000"/>
          <w:sz w:val="20"/>
          <w:szCs w:val="20"/>
          <w:lang w:eastAsia="en-US"/>
        </w:rPr>
      </w:pPr>
    </w:p>
    <w:p w:rsidR="008571AA" w:rsidRDefault="008571AA" w:rsidP="008571AA">
      <w:pPr>
        <w:jc w:val="both"/>
        <w:rPr>
          <w:rFonts w:ascii="Arial" w:hAnsi="Arial" w:cs="Arial"/>
          <w:color w:val="000000"/>
          <w:sz w:val="20"/>
          <w:szCs w:val="20"/>
          <w:lang w:eastAsia="en-US"/>
        </w:rPr>
      </w:pPr>
      <w:r w:rsidRPr="008571AA">
        <w:rPr>
          <w:rFonts w:ascii="Arial" w:hAnsi="Arial" w:cs="Arial"/>
          <w:b/>
          <w:color w:val="000000"/>
          <w:sz w:val="20"/>
          <w:szCs w:val="20"/>
          <w:lang w:eastAsia="en-US"/>
        </w:rPr>
        <w:lastRenderedPageBreak/>
        <w:t xml:space="preserve">Artículo 32. </w:t>
      </w:r>
      <w:r w:rsidRPr="008571AA">
        <w:rPr>
          <w:rFonts w:ascii="Arial" w:hAnsi="Arial" w:cs="Arial"/>
          <w:color w:val="000000"/>
          <w:sz w:val="20"/>
          <w:szCs w:val="20"/>
          <w:lang w:eastAsia="en-US"/>
        </w:rPr>
        <w:t>Una moción constituye el planteamiento de alguna persona integrante de la Comisión o de las representaciones de los partidos políticos y, en su caso, de las candidaturas independientes, que tiene por objeto proponer a la Presidencia de la Comisión alguno de los siguientes efectos:</w:t>
      </w:r>
    </w:p>
    <w:p w:rsidR="00847206" w:rsidRPr="008571AA" w:rsidRDefault="00847206" w:rsidP="008571AA">
      <w:pPr>
        <w:jc w:val="both"/>
        <w:rPr>
          <w:rFonts w:ascii="Arial" w:hAnsi="Arial" w:cs="Arial"/>
          <w:color w:val="000000"/>
          <w:sz w:val="20"/>
          <w:szCs w:val="20"/>
          <w:lang w:eastAsia="en-US"/>
        </w:rPr>
      </w:pPr>
    </w:p>
    <w:p w:rsidR="008571AA" w:rsidRPr="008571AA" w:rsidRDefault="008571AA" w:rsidP="00291B15">
      <w:pPr>
        <w:numPr>
          <w:ilvl w:val="0"/>
          <w:numId w:val="29"/>
        </w:numPr>
        <w:ind w:left="0" w:firstLine="0"/>
        <w:jc w:val="both"/>
        <w:rPr>
          <w:rFonts w:ascii="Arial" w:hAnsi="Arial" w:cs="Arial"/>
          <w:color w:val="000000"/>
          <w:sz w:val="20"/>
          <w:szCs w:val="20"/>
          <w:lang w:eastAsia="en-US"/>
        </w:rPr>
      </w:pPr>
      <w:r w:rsidRPr="008571AA">
        <w:rPr>
          <w:rFonts w:ascii="Arial" w:hAnsi="Arial" w:cs="Arial"/>
          <w:color w:val="000000"/>
          <w:sz w:val="20"/>
          <w:szCs w:val="20"/>
          <w:lang w:eastAsia="en-US"/>
        </w:rPr>
        <w:t>Posponer la discusión de un asunto por causa justificada;</w:t>
      </w:r>
    </w:p>
    <w:p w:rsidR="008571AA" w:rsidRPr="008571AA" w:rsidRDefault="008571AA" w:rsidP="00291B15">
      <w:pPr>
        <w:numPr>
          <w:ilvl w:val="0"/>
          <w:numId w:val="29"/>
        </w:numPr>
        <w:spacing w:before="200"/>
        <w:ind w:left="0" w:firstLine="0"/>
        <w:jc w:val="both"/>
        <w:rPr>
          <w:rFonts w:ascii="Arial" w:hAnsi="Arial" w:cs="Arial"/>
          <w:color w:val="000000"/>
          <w:sz w:val="20"/>
          <w:szCs w:val="20"/>
          <w:lang w:eastAsia="en-US"/>
        </w:rPr>
      </w:pPr>
      <w:r w:rsidRPr="008571AA">
        <w:rPr>
          <w:rFonts w:ascii="Arial" w:hAnsi="Arial" w:cs="Arial"/>
          <w:color w:val="000000"/>
          <w:sz w:val="20"/>
          <w:szCs w:val="20"/>
          <w:lang w:eastAsia="en-US"/>
        </w:rPr>
        <w:t>Decretar un receso;</w:t>
      </w:r>
    </w:p>
    <w:p w:rsidR="008571AA" w:rsidRPr="008571AA" w:rsidRDefault="008571AA" w:rsidP="00291B15">
      <w:pPr>
        <w:numPr>
          <w:ilvl w:val="0"/>
          <w:numId w:val="29"/>
        </w:numPr>
        <w:spacing w:before="200"/>
        <w:ind w:left="0" w:firstLine="0"/>
        <w:jc w:val="both"/>
        <w:rPr>
          <w:rFonts w:ascii="Arial" w:hAnsi="Arial" w:cs="Arial"/>
          <w:color w:val="000000"/>
          <w:sz w:val="20"/>
          <w:szCs w:val="20"/>
          <w:lang w:eastAsia="en-US"/>
        </w:rPr>
      </w:pPr>
      <w:r w:rsidRPr="008571AA">
        <w:rPr>
          <w:rFonts w:ascii="Arial" w:hAnsi="Arial" w:cs="Arial"/>
          <w:color w:val="000000"/>
          <w:sz w:val="20"/>
          <w:szCs w:val="20"/>
          <w:lang w:eastAsia="en-US"/>
        </w:rPr>
        <w:t>Solicitar al orador se concrete al tema en discusión;</w:t>
      </w:r>
    </w:p>
    <w:p w:rsidR="008571AA" w:rsidRPr="008571AA" w:rsidRDefault="008571AA" w:rsidP="00291B15">
      <w:pPr>
        <w:numPr>
          <w:ilvl w:val="0"/>
          <w:numId w:val="29"/>
        </w:numPr>
        <w:spacing w:before="200"/>
        <w:ind w:left="0" w:firstLine="0"/>
        <w:jc w:val="both"/>
        <w:rPr>
          <w:rFonts w:ascii="Arial" w:hAnsi="Arial" w:cs="Arial"/>
          <w:color w:val="000000"/>
          <w:sz w:val="20"/>
          <w:szCs w:val="20"/>
          <w:lang w:eastAsia="en-US"/>
        </w:rPr>
      </w:pPr>
      <w:r w:rsidRPr="008571AA">
        <w:rPr>
          <w:rFonts w:ascii="Arial" w:hAnsi="Arial" w:cs="Arial"/>
          <w:color w:val="000000"/>
          <w:sz w:val="20"/>
          <w:szCs w:val="20"/>
          <w:lang w:eastAsia="en-US"/>
        </w:rPr>
        <w:t>Suspender la sesión por alguna causa justificada;</w:t>
      </w:r>
    </w:p>
    <w:p w:rsidR="008571AA" w:rsidRPr="008571AA" w:rsidRDefault="008571AA" w:rsidP="00291B15">
      <w:pPr>
        <w:numPr>
          <w:ilvl w:val="0"/>
          <w:numId w:val="29"/>
        </w:numPr>
        <w:spacing w:before="200"/>
        <w:ind w:left="0" w:firstLine="0"/>
        <w:jc w:val="both"/>
        <w:rPr>
          <w:rFonts w:ascii="Arial" w:hAnsi="Arial" w:cs="Arial"/>
          <w:color w:val="000000"/>
          <w:sz w:val="20"/>
          <w:szCs w:val="20"/>
          <w:lang w:eastAsia="en-US"/>
        </w:rPr>
      </w:pPr>
      <w:r w:rsidRPr="008571AA">
        <w:rPr>
          <w:rFonts w:ascii="Arial" w:hAnsi="Arial" w:cs="Arial"/>
          <w:color w:val="000000"/>
          <w:sz w:val="20"/>
          <w:szCs w:val="20"/>
          <w:lang w:eastAsia="en-US"/>
        </w:rPr>
        <w:t>Pedir la suspensión de una intervención fuera de orden, del punto de discusión o que resulte ofensiva o calumniosa para algún integrante de la Comisión; e</w:t>
      </w:r>
    </w:p>
    <w:p w:rsidR="008571AA" w:rsidRPr="008571AA" w:rsidRDefault="008571AA" w:rsidP="00291B15">
      <w:pPr>
        <w:numPr>
          <w:ilvl w:val="0"/>
          <w:numId w:val="29"/>
        </w:numPr>
        <w:spacing w:before="200"/>
        <w:ind w:left="0" w:firstLine="0"/>
        <w:jc w:val="both"/>
        <w:rPr>
          <w:rFonts w:ascii="Arial" w:hAnsi="Arial" w:cs="Arial"/>
          <w:color w:val="000000"/>
          <w:sz w:val="20"/>
          <w:szCs w:val="20"/>
          <w:lang w:eastAsia="en-US"/>
        </w:rPr>
      </w:pPr>
      <w:r w:rsidRPr="008571AA">
        <w:rPr>
          <w:rFonts w:ascii="Arial" w:hAnsi="Arial" w:cs="Arial"/>
          <w:color w:val="000000"/>
          <w:sz w:val="20"/>
          <w:szCs w:val="20"/>
          <w:lang w:eastAsia="en-US"/>
        </w:rPr>
        <w:t>Ilustrar la discusión de un asunto con la lectura de algún documento.</w:t>
      </w:r>
    </w:p>
    <w:p w:rsidR="00847206" w:rsidRDefault="00847206" w:rsidP="008571AA">
      <w:pPr>
        <w:jc w:val="both"/>
        <w:rPr>
          <w:rFonts w:ascii="Arial" w:hAnsi="Arial" w:cs="Arial"/>
          <w:color w:val="000000"/>
          <w:sz w:val="20"/>
          <w:szCs w:val="20"/>
          <w:lang w:eastAsia="en-US"/>
        </w:rPr>
      </w:pPr>
    </w:p>
    <w:p w:rsidR="008571AA" w:rsidRPr="008571AA" w:rsidRDefault="008571AA" w:rsidP="008571AA">
      <w:pPr>
        <w:jc w:val="both"/>
        <w:rPr>
          <w:rFonts w:ascii="Arial" w:hAnsi="Arial" w:cs="Arial"/>
          <w:color w:val="000000"/>
          <w:sz w:val="20"/>
          <w:szCs w:val="20"/>
          <w:lang w:eastAsia="en-US"/>
        </w:rPr>
      </w:pPr>
      <w:r w:rsidRPr="008571AA">
        <w:rPr>
          <w:rFonts w:ascii="Arial" w:hAnsi="Arial" w:cs="Arial"/>
          <w:color w:val="000000"/>
          <w:sz w:val="20"/>
          <w:szCs w:val="20"/>
          <w:lang w:eastAsia="en-US"/>
        </w:rPr>
        <w:t>Toda moción deberá dirigirse a la Presidencia, quien la aceptará o la negará. En caso de que la acepte, adoptará las medidas pertinentes para que se lleve a cabo; de no ser así, la sesión seguirá su curso.</w:t>
      </w:r>
    </w:p>
    <w:p w:rsidR="00847206" w:rsidRDefault="00847206" w:rsidP="008571AA">
      <w:pPr>
        <w:jc w:val="both"/>
        <w:rPr>
          <w:rFonts w:ascii="Arial" w:hAnsi="Arial" w:cs="Arial"/>
          <w:b/>
          <w:bCs/>
          <w:color w:val="000000"/>
          <w:sz w:val="20"/>
          <w:szCs w:val="20"/>
          <w:lang w:eastAsia="en-US"/>
        </w:rPr>
      </w:pPr>
    </w:p>
    <w:p w:rsidR="008571AA" w:rsidRPr="008571AA" w:rsidRDefault="008571AA" w:rsidP="008571AA">
      <w:pPr>
        <w:jc w:val="both"/>
        <w:rPr>
          <w:rFonts w:ascii="Arial" w:hAnsi="Arial" w:cs="Arial"/>
          <w:b/>
          <w:bCs/>
          <w:color w:val="000000"/>
          <w:sz w:val="20"/>
          <w:szCs w:val="20"/>
          <w:lang w:eastAsia="en-US"/>
        </w:rPr>
      </w:pPr>
      <w:r w:rsidRPr="008571AA">
        <w:rPr>
          <w:rFonts w:ascii="Arial" w:hAnsi="Arial" w:cs="Arial"/>
          <w:b/>
          <w:bCs/>
          <w:color w:val="000000"/>
          <w:sz w:val="20"/>
          <w:szCs w:val="20"/>
          <w:lang w:eastAsia="en-US"/>
        </w:rPr>
        <w:t>Moción a la o al orador</w:t>
      </w:r>
    </w:p>
    <w:p w:rsidR="00847206" w:rsidRDefault="00847206" w:rsidP="008571AA">
      <w:pPr>
        <w:jc w:val="both"/>
        <w:rPr>
          <w:rFonts w:ascii="Arial" w:hAnsi="Arial" w:cs="Arial"/>
          <w:color w:val="000000"/>
          <w:sz w:val="20"/>
          <w:szCs w:val="20"/>
          <w:lang w:eastAsia="en-US"/>
        </w:rPr>
      </w:pPr>
    </w:p>
    <w:p w:rsidR="003F5603" w:rsidRDefault="008571AA" w:rsidP="003F5603">
      <w:pPr>
        <w:jc w:val="both"/>
        <w:rPr>
          <w:rFonts w:ascii="Arial" w:hAnsi="Arial" w:cs="Arial"/>
          <w:color w:val="000000"/>
          <w:sz w:val="20"/>
          <w:szCs w:val="20"/>
          <w:lang w:eastAsia="en-US"/>
        </w:rPr>
      </w:pPr>
      <w:r w:rsidRPr="008571AA">
        <w:rPr>
          <w:rFonts w:ascii="Arial" w:hAnsi="Arial" w:cs="Arial"/>
          <w:color w:val="000000"/>
          <w:sz w:val="20"/>
          <w:szCs w:val="20"/>
          <w:lang w:eastAsia="en-US"/>
        </w:rPr>
        <w:t>Los integrantes de la Comisión o las representaciones de los partidos políticos y, en su caso, de las candidaturas independientes, podrán realizar mociones a quien esté haciendo uso de la palabra, con el objeto de hacer una pregunta o solicitar una aclaración sobre algún punto de su intervención. Las mociones a la o al orador, deberán</w:t>
      </w:r>
      <w:r w:rsidR="003F5603">
        <w:rPr>
          <w:rFonts w:ascii="Arial" w:hAnsi="Arial" w:cs="Arial"/>
          <w:color w:val="000000"/>
          <w:sz w:val="20"/>
          <w:szCs w:val="20"/>
          <w:lang w:eastAsia="en-US"/>
        </w:rPr>
        <w:t xml:space="preserve"> </w:t>
      </w:r>
      <w:r w:rsidR="003F5603" w:rsidRPr="003F5603">
        <w:rPr>
          <w:rFonts w:ascii="Arial" w:hAnsi="Arial" w:cs="Arial"/>
          <w:color w:val="000000"/>
          <w:sz w:val="20"/>
          <w:szCs w:val="20"/>
          <w:lang w:eastAsia="en-US"/>
        </w:rPr>
        <w:t>contar con su anuencia, y en caso de ser aceptadas, la intervención de quien formule la moción no podrá prolongarse por más de dos minutos.</w:t>
      </w:r>
    </w:p>
    <w:p w:rsidR="003F5603" w:rsidRPr="003F5603" w:rsidRDefault="003F5603" w:rsidP="003F5603">
      <w:pPr>
        <w:jc w:val="both"/>
        <w:rPr>
          <w:rFonts w:ascii="Arial" w:hAnsi="Arial" w:cs="Arial"/>
          <w:color w:val="000000"/>
          <w:sz w:val="20"/>
          <w:szCs w:val="20"/>
          <w:lang w:eastAsia="en-US"/>
        </w:rPr>
      </w:pPr>
    </w:p>
    <w:p w:rsidR="003F5603" w:rsidRPr="003F5603" w:rsidRDefault="003F5603" w:rsidP="003F5603">
      <w:pPr>
        <w:jc w:val="both"/>
        <w:rPr>
          <w:rFonts w:ascii="Arial" w:hAnsi="Arial" w:cs="Arial"/>
          <w:b/>
          <w:bCs/>
          <w:color w:val="000000"/>
          <w:sz w:val="20"/>
          <w:szCs w:val="20"/>
          <w:lang w:eastAsia="en-US"/>
        </w:rPr>
      </w:pPr>
      <w:r w:rsidRPr="003F5603">
        <w:rPr>
          <w:rFonts w:ascii="Arial" w:hAnsi="Arial" w:cs="Arial"/>
          <w:b/>
          <w:bCs/>
          <w:color w:val="000000"/>
          <w:sz w:val="20"/>
          <w:szCs w:val="20"/>
          <w:lang w:eastAsia="en-US"/>
        </w:rPr>
        <w:t>De las votaciones</w:t>
      </w:r>
    </w:p>
    <w:p w:rsidR="003F5603" w:rsidRDefault="003F5603" w:rsidP="003F5603">
      <w:pPr>
        <w:jc w:val="both"/>
        <w:rPr>
          <w:rFonts w:ascii="Arial" w:hAnsi="Arial" w:cs="Arial"/>
          <w:b/>
          <w:color w:val="000000"/>
          <w:sz w:val="20"/>
          <w:szCs w:val="20"/>
          <w:lang w:eastAsia="en-US"/>
        </w:rPr>
      </w:pPr>
    </w:p>
    <w:p w:rsidR="003F5603" w:rsidRDefault="003F5603" w:rsidP="003F5603">
      <w:pPr>
        <w:jc w:val="both"/>
        <w:rPr>
          <w:rFonts w:ascii="Arial" w:hAnsi="Arial" w:cs="Arial"/>
          <w:color w:val="000000"/>
          <w:sz w:val="20"/>
          <w:szCs w:val="20"/>
          <w:lang w:eastAsia="en-US"/>
        </w:rPr>
      </w:pPr>
      <w:r w:rsidRPr="003F5603">
        <w:rPr>
          <w:rFonts w:ascii="Arial" w:hAnsi="Arial" w:cs="Arial"/>
          <w:b/>
          <w:color w:val="000000"/>
          <w:sz w:val="20"/>
          <w:szCs w:val="20"/>
          <w:lang w:eastAsia="en-US"/>
        </w:rPr>
        <w:t xml:space="preserve">Artículo 33. </w:t>
      </w:r>
      <w:r w:rsidRPr="003F5603">
        <w:rPr>
          <w:rFonts w:ascii="Arial" w:hAnsi="Arial" w:cs="Arial"/>
          <w:color w:val="000000"/>
          <w:sz w:val="20"/>
          <w:szCs w:val="20"/>
          <w:lang w:eastAsia="en-US"/>
        </w:rPr>
        <w:t>Las votaciones se tomarán por unanimidad o por mayoría de votos de las y los integrantes con derecho a ello que se encuentren presentes en la sesión. La votación se emitirá levantando la mano y se contará el número de votos a favor, y el número de votos en contra. Es derecho y obligación de las y los integrantes de la Comisión emitir su voto en uno o en otro sentido, salvo en caso de acreditar excusa o impedimento legal salvo cuando la Comisión considere que están impedidos por disposición legal. Cuando no exista pronunciamiento se contará como un voto en contra. Solamente en caso de empate la Presidencia de la Comisión tendrá voto de calidad.</w:t>
      </w:r>
    </w:p>
    <w:p w:rsidR="003F5603" w:rsidRPr="003F5603" w:rsidRDefault="003F5603" w:rsidP="003F5603">
      <w:pPr>
        <w:jc w:val="both"/>
        <w:rPr>
          <w:rFonts w:ascii="Arial" w:hAnsi="Arial" w:cs="Arial"/>
          <w:color w:val="000000"/>
          <w:sz w:val="20"/>
          <w:szCs w:val="20"/>
          <w:lang w:eastAsia="en-US"/>
        </w:rPr>
      </w:pPr>
    </w:p>
    <w:p w:rsidR="003F5603" w:rsidRDefault="003F5603" w:rsidP="003F5603">
      <w:pPr>
        <w:jc w:val="both"/>
        <w:rPr>
          <w:rFonts w:ascii="Arial" w:hAnsi="Arial" w:cs="Arial"/>
          <w:b/>
          <w:bCs/>
          <w:color w:val="000000"/>
          <w:sz w:val="20"/>
          <w:szCs w:val="20"/>
          <w:lang w:eastAsia="en-US"/>
        </w:rPr>
      </w:pPr>
      <w:r w:rsidRPr="003F5603">
        <w:rPr>
          <w:rFonts w:ascii="Arial" w:hAnsi="Arial" w:cs="Arial"/>
          <w:b/>
          <w:bCs/>
          <w:color w:val="000000"/>
          <w:sz w:val="20"/>
          <w:szCs w:val="20"/>
          <w:lang w:eastAsia="en-US"/>
        </w:rPr>
        <w:t>De la votación nominal</w:t>
      </w:r>
    </w:p>
    <w:p w:rsidR="003F5603" w:rsidRPr="003F5603" w:rsidRDefault="003F5603" w:rsidP="003F5603">
      <w:pPr>
        <w:jc w:val="both"/>
        <w:rPr>
          <w:rFonts w:ascii="Arial" w:hAnsi="Arial" w:cs="Arial"/>
          <w:b/>
          <w:bCs/>
          <w:color w:val="000000"/>
          <w:sz w:val="20"/>
          <w:szCs w:val="20"/>
          <w:lang w:eastAsia="en-US"/>
        </w:rPr>
      </w:pPr>
    </w:p>
    <w:p w:rsidR="003F5603" w:rsidRDefault="003F5603" w:rsidP="003F5603">
      <w:pPr>
        <w:jc w:val="both"/>
        <w:rPr>
          <w:rFonts w:ascii="Arial" w:hAnsi="Arial" w:cs="Arial"/>
          <w:color w:val="000000"/>
          <w:sz w:val="20"/>
          <w:szCs w:val="20"/>
          <w:lang w:eastAsia="en-US"/>
        </w:rPr>
      </w:pPr>
      <w:r w:rsidRPr="003F5603">
        <w:rPr>
          <w:rFonts w:ascii="Arial" w:hAnsi="Arial" w:cs="Arial"/>
          <w:color w:val="000000"/>
          <w:sz w:val="20"/>
          <w:szCs w:val="20"/>
          <w:lang w:eastAsia="en-US"/>
        </w:rPr>
        <w:t>Cuando alguna persona integrante de la Comisión solicite que en la minuta de la sesión conste el sentido del voto y lo autorice la Comisión respectiva, la Secretaría Técnica procederá a tomar la votación nominal, la cual quedará asentada en la minuta correspondiente, en cuyo caso cada una de las personas integrantes expresará en primer término sus apellidos y en seguida el sentido del voto.</w:t>
      </w:r>
    </w:p>
    <w:p w:rsidR="003F5603" w:rsidRPr="003F5603" w:rsidRDefault="003F5603" w:rsidP="003F5603">
      <w:pPr>
        <w:jc w:val="both"/>
        <w:rPr>
          <w:rFonts w:ascii="Arial" w:hAnsi="Arial" w:cs="Arial"/>
          <w:color w:val="000000"/>
          <w:sz w:val="20"/>
          <w:szCs w:val="20"/>
          <w:lang w:eastAsia="en-US"/>
        </w:rPr>
      </w:pPr>
    </w:p>
    <w:p w:rsidR="003F5603" w:rsidRDefault="003F5603" w:rsidP="003F5603">
      <w:pPr>
        <w:jc w:val="both"/>
        <w:rPr>
          <w:rFonts w:ascii="Arial" w:hAnsi="Arial" w:cs="Arial"/>
          <w:color w:val="000000"/>
          <w:sz w:val="20"/>
          <w:szCs w:val="20"/>
          <w:lang w:eastAsia="en-US"/>
        </w:rPr>
      </w:pPr>
      <w:r w:rsidRPr="003F5603">
        <w:rPr>
          <w:rFonts w:ascii="Arial" w:hAnsi="Arial" w:cs="Arial"/>
          <w:b/>
          <w:color w:val="000000"/>
          <w:sz w:val="20"/>
          <w:szCs w:val="20"/>
          <w:lang w:eastAsia="en-US"/>
        </w:rPr>
        <w:t xml:space="preserve">Artículo 34. </w:t>
      </w:r>
      <w:r w:rsidRPr="003F5603">
        <w:rPr>
          <w:rFonts w:ascii="Arial" w:hAnsi="Arial" w:cs="Arial"/>
          <w:color w:val="000000"/>
          <w:sz w:val="20"/>
          <w:szCs w:val="20"/>
          <w:lang w:eastAsia="en-US"/>
        </w:rPr>
        <w:t>Las y los integrantes que disientan de la mayoría podrán formular voto particular o concurrente, mismo que se incorporará al final del acuerdo o resolución de que se trate, siempre que quien lo formule lo haga llegar a la Secretaría Técnica de la Comisión, antes de su remisión a la Presidencia del Consejo General o de la Secretaría Ejecutiva del IETAM.</w:t>
      </w:r>
    </w:p>
    <w:p w:rsidR="003F5603" w:rsidRPr="003F5603" w:rsidRDefault="003F5603" w:rsidP="003F5603">
      <w:pPr>
        <w:jc w:val="both"/>
        <w:rPr>
          <w:rFonts w:ascii="Arial" w:hAnsi="Arial" w:cs="Arial"/>
          <w:color w:val="000000"/>
          <w:sz w:val="20"/>
          <w:szCs w:val="20"/>
          <w:lang w:eastAsia="en-US"/>
        </w:rPr>
      </w:pPr>
    </w:p>
    <w:p w:rsidR="003F5603" w:rsidRPr="003F5603" w:rsidRDefault="003F5603" w:rsidP="003F5603">
      <w:pPr>
        <w:jc w:val="both"/>
        <w:rPr>
          <w:rFonts w:ascii="Arial" w:hAnsi="Arial" w:cs="Arial"/>
          <w:b/>
          <w:bCs/>
          <w:color w:val="000000"/>
          <w:sz w:val="20"/>
          <w:szCs w:val="20"/>
          <w:lang w:eastAsia="en-US"/>
        </w:rPr>
      </w:pPr>
      <w:r w:rsidRPr="003F5603">
        <w:rPr>
          <w:rFonts w:ascii="Arial" w:hAnsi="Arial" w:cs="Arial"/>
          <w:b/>
          <w:bCs/>
          <w:color w:val="000000"/>
          <w:sz w:val="20"/>
          <w:szCs w:val="20"/>
          <w:lang w:eastAsia="en-US"/>
        </w:rPr>
        <w:t>De las minutas de las sesiones</w:t>
      </w:r>
    </w:p>
    <w:p w:rsidR="003F5603" w:rsidRDefault="003F5603" w:rsidP="003F5603">
      <w:pPr>
        <w:jc w:val="both"/>
        <w:rPr>
          <w:rFonts w:ascii="Arial" w:hAnsi="Arial" w:cs="Arial"/>
          <w:b/>
          <w:color w:val="000000"/>
          <w:sz w:val="20"/>
          <w:szCs w:val="20"/>
          <w:lang w:eastAsia="en-US"/>
        </w:rPr>
      </w:pPr>
    </w:p>
    <w:p w:rsidR="003F5603" w:rsidRPr="003F5603" w:rsidRDefault="003F5603" w:rsidP="003F5603">
      <w:pPr>
        <w:jc w:val="both"/>
        <w:rPr>
          <w:rFonts w:ascii="Arial" w:hAnsi="Arial" w:cs="Arial"/>
          <w:color w:val="000000"/>
          <w:sz w:val="20"/>
          <w:szCs w:val="20"/>
          <w:lang w:eastAsia="en-US"/>
        </w:rPr>
      </w:pPr>
      <w:r w:rsidRPr="003F5603">
        <w:rPr>
          <w:rFonts w:ascii="Arial" w:hAnsi="Arial" w:cs="Arial"/>
          <w:b/>
          <w:color w:val="000000"/>
          <w:sz w:val="20"/>
          <w:szCs w:val="20"/>
          <w:lang w:eastAsia="en-US"/>
        </w:rPr>
        <w:t xml:space="preserve">Artículo 35. </w:t>
      </w:r>
      <w:r w:rsidRPr="003F5603">
        <w:rPr>
          <w:rFonts w:ascii="Arial" w:hAnsi="Arial" w:cs="Arial"/>
          <w:color w:val="000000"/>
          <w:sz w:val="20"/>
          <w:szCs w:val="20"/>
          <w:lang w:eastAsia="en-US"/>
        </w:rPr>
        <w:t xml:space="preserve">Las sesiones se grabarán de manera íntegra a través de medios electrónicos; con base en ello, se elaborará la minuta de la sesión correspondiente, la cual deberá contener los datos de </w:t>
      </w:r>
      <w:r w:rsidRPr="003F5603">
        <w:rPr>
          <w:rFonts w:ascii="Arial" w:hAnsi="Arial" w:cs="Arial"/>
          <w:color w:val="000000"/>
          <w:sz w:val="20"/>
          <w:szCs w:val="20"/>
          <w:lang w:eastAsia="en-US"/>
        </w:rPr>
        <w:lastRenderedPageBreak/>
        <w:t>identificación, la lista de asistencia, los puntos del orden del día, las intervenciones de las personas asistentes a las sesiones de la Comisión, el sentido de las votaciones, el texto íntegro de los acuerdos, resoluciones y dictámenes que resulten aprobados, en su caso las correcciones y las firmas correspondientes.</w:t>
      </w:r>
    </w:p>
    <w:p w:rsidR="003F5603" w:rsidRDefault="003F5603" w:rsidP="003F5603">
      <w:pPr>
        <w:jc w:val="both"/>
        <w:rPr>
          <w:rFonts w:ascii="Arial" w:hAnsi="Arial" w:cs="Arial"/>
          <w:color w:val="000000"/>
          <w:sz w:val="20"/>
          <w:szCs w:val="20"/>
          <w:lang w:eastAsia="en-US"/>
        </w:rPr>
      </w:pPr>
    </w:p>
    <w:p w:rsidR="003F5603" w:rsidRPr="003F5603" w:rsidRDefault="003F5603" w:rsidP="003F5603">
      <w:pPr>
        <w:jc w:val="both"/>
        <w:rPr>
          <w:rFonts w:ascii="Arial" w:hAnsi="Arial" w:cs="Arial"/>
          <w:color w:val="000000"/>
          <w:sz w:val="20"/>
          <w:szCs w:val="20"/>
          <w:lang w:eastAsia="en-US"/>
        </w:rPr>
      </w:pPr>
      <w:r w:rsidRPr="003F5603">
        <w:rPr>
          <w:rFonts w:ascii="Arial" w:hAnsi="Arial" w:cs="Arial"/>
          <w:color w:val="000000"/>
          <w:sz w:val="20"/>
          <w:szCs w:val="20"/>
          <w:lang w:eastAsia="en-US"/>
        </w:rPr>
        <w:t>En su oportunidad, la Secretaría Técnica pondrá a disposición de las y los integrantes de la Comisión el proyecto de minuta para su votación y aprobación.</w:t>
      </w:r>
    </w:p>
    <w:p w:rsidR="003F5603" w:rsidRPr="00C9485D" w:rsidRDefault="003F5603" w:rsidP="003F5603">
      <w:pPr>
        <w:jc w:val="both"/>
        <w:rPr>
          <w:rFonts w:ascii="Arial" w:hAnsi="Arial" w:cs="Arial"/>
          <w:b/>
          <w:bCs/>
          <w:color w:val="000000"/>
          <w:sz w:val="16"/>
          <w:szCs w:val="16"/>
          <w:lang w:eastAsia="en-US"/>
        </w:rPr>
      </w:pPr>
    </w:p>
    <w:p w:rsidR="003F5603" w:rsidRPr="003F5603" w:rsidRDefault="003F5603" w:rsidP="003F5603">
      <w:pPr>
        <w:jc w:val="center"/>
        <w:rPr>
          <w:rFonts w:ascii="Arial" w:hAnsi="Arial" w:cs="Arial"/>
          <w:b/>
          <w:bCs/>
          <w:color w:val="000000"/>
          <w:sz w:val="20"/>
          <w:szCs w:val="20"/>
          <w:lang w:eastAsia="en-US"/>
        </w:rPr>
      </w:pPr>
      <w:r w:rsidRPr="003F5603">
        <w:rPr>
          <w:rFonts w:ascii="Arial" w:hAnsi="Arial" w:cs="Arial"/>
          <w:b/>
          <w:bCs/>
          <w:color w:val="000000"/>
          <w:sz w:val="20"/>
          <w:szCs w:val="20"/>
          <w:lang w:eastAsia="en-US"/>
        </w:rPr>
        <w:t>CAPÍTULO SEXTO</w:t>
      </w:r>
    </w:p>
    <w:p w:rsidR="003F5603" w:rsidRPr="003F5603" w:rsidRDefault="003F5603" w:rsidP="003F5603">
      <w:pPr>
        <w:jc w:val="center"/>
        <w:rPr>
          <w:rFonts w:ascii="Arial" w:hAnsi="Arial" w:cs="Arial"/>
          <w:b/>
          <w:color w:val="000000"/>
          <w:sz w:val="20"/>
          <w:szCs w:val="20"/>
          <w:lang w:eastAsia="en-US"/>
        </w:rPr>
      </w:pPr>
      <w:r w:rsidRPr="003F5603">
        <w:rPr>
          <w:rFonts w:ascii="Arial" w:hAnsi="Arial" w:cs="Arial"/>
          <w:b/>
          <w:color w:val="000000"/>
          <w:sz w:val="20"/>
          <w:szCs w:val="20"/>
          <w:lang w:eastAsia="en-US"/>
        </w:rPr>
        <w:t>DE LAS OBLIGACIONES EN MATERIA DE TRANSPARENCIA</w:t>
      </w:r>
    </w:p>
    <w:p w:rsidR="003F5603" w:rsidRPr="00C9485D" w:rsidRDefault="003F5603" w:rsidP="003F5603">
      <w:pPr>
        <w:jc w:val="both"/>
        <w:rPr>
          <w:rFonts w:ascii="Arial" w:hAnsi="Arial" w:cs="Arial"/>
          <w:b/>
          <w:color w:val="000000"/>
          <w:sz w:val="16"/>
          <w:szCs w:val="16"/>
          <w:lang w:eastAsia="en-US"/>
        </w:rPr>
      </w:pPr>
    </w:p>
    <w:p w:rsidR="003F5603" w:rsidRPr="003F5603" w:rsidRDefault="003F5603" w:rsidP="003F5603">
      <w:pPr>
        <w:jc w:val="both"/>
        <w:rPr>
          <w:rFonts w:ascii="Arial" w:hAnsi="Arial" w:cs="Arial"/>
          <w:color w:val="000000"/>
          <w:sz w:val="20"/>
          <w:szCs w:val="20"/>
          <w:lang w:eastAsia="en-US"/>
        </w:rPr>
      </w:pPr>
      <w:r w:rsidRPr="003F5603">
        <w:rPr>
          <w:rFonts w:ascii="Arial" w:hAnsi="Arial" w:cs="Arial"/>
          <w:b/>
          <w:color w:val="000000"/>
          <w:sz w:val="20"/>
          <w:szCs w:val="20"/>
          <w:lang w:eastAsia="en-US"/>
        </w:rPr>
        <w:t xml:space="preserve">Artículo 36. </w:t>
      </w:r>
      <w:r w:rsidRPr="003F5603">
        <w:rPr>
          <w:rFonts w:ascii="Arial" w:hAnsi="Arial" w:cs="Arial"/>
          <w:color w:val="000000"/>
          <w:sz w:val="20"/>
          <w:szCs w:val="20"/>
          <w:lang w:eastAsia="en-US"/>
        </w:rPr>
        <w:t>Las y los integrantes de las comisiones del Consejo General, la Secretaría Técnica y todas aquellas personas que participen de alguna forma en las reuniones de trabajo o sesiones de las mismas, en el manejo de la información y de los documentos a los que con motivo de sus funciones tengan acceso, deberán atender a lo dispuesto en la Ley de Transparencia y Acceso a la Información Pública del Estado de Tamaulipas, a efecto de garantizar el derecho de acceso a la información, así como a la protección y reserva de la información que tenga el carácter de reservada o confidencial. En todos los casos, los avisos de sesión, los proyectos de orden del día y las minutas aprobadas por las Comisiones deberán publicarse en el portal electrónico o en las redes sociales del IETAM.</w:t>
      </w:r>
    </w:p>
    <w:p w:rsidR="003F5603" w:rsidRPr="00C9485D" w:rsidRDefault="003F5603" w:rsidP="003F5603">
      <w:pPr>
        <w:jc w:val="both"/>
        <w:rPr>
          <w:rFonts w:ascii="Arial" w:hAnsi="Arial" w:cs="Arial"/>
          <w:b/>
          <w:color w:val="000000"/>
          <w:sz w:val="16"/>
          <w:szCs w:val="16"/>
          <w:lang w:eastAsia="en-US"/>
        </w:rPr>
      </w:pPr>
    </w:p>
    <w:p w:rsidR="003F5603" w:rsidRPr="003F5603" w:rsidRDefault="003F5603" w:rsidP="003F5603">
      <w:pPr>
        <w:jc w:val="both"/>
        <w:rPr>
          <w:rFonts w:ascii="Arial" w:hAnsi="Arial" w:cs="Arial"/>
          <w:color w:val="000000"/>
          <w:sz w:val="20"/>
          <w:szCs w:val="20"/>
          <w:lang w:eastAsia="en-US"/>
        </w:rPr>
      </w:pPr>
      <w:r w:rsidRPr="003F5603">
        <w:rPr>
          <w:rFonts w:ascii="Arial" w:hAnsi="Arial" w:cs="Arial"/>
          <w:b/>
          <w:color w:val="000000"/>
          <w:sz w:val="20"/>
          <w:szCs w:val="20"/>
          <w:lang w:eastAsia="en-US"/>
        </w:rPr>
        <w:t>Artículo 37</w:t>
      </w:r>
      <w:r w:rsidRPr="003F5603">
        <w:rPr>
          <w:rFonts w:ascii="Arial" w:hAnsi="Arial" w:cs="Arial"/>
          <w:color w:val="000000"/>
          <w:sz w:val="20"/>
          <w:szCs w:val="20"/>
          <w:lang w:eastAsia="en-US"/>
        </w:rPr>
        <w:t>. Las cuestiones no previstas en este Reglamento, se resolverán conforme a las disposiciones legales que resulten aplicables y a los acuerdos que emita la Comisión respectiva.</w:t>
      </w:r>
    </w:p>
    <w:p w:rsidR="003F5603" w:rsidRPr="00C9485D" w:rsidRDefault="003F5603" w:rsidP="003F5603">
      <w:pPr>
        <w:jc w:val="both"/>
        <w:rPr>
          <w:rFonts w:ascii="Arial" w:hAnsi="Arial" w:cs="Arial"/>
          <w:b/>
          <w:bCs/>
          <w:color w:val="000000"/>
          <w:sz w:val="16"/>
          <w:szCs w:val="16"/>
          <w:lang w:eastAsia="en-US"/>
        </w:rPr>
      </w:pPr>
    </w:p>
    <w:p w:rsidR="003F5603" w:rsidRDefault="003F5603" w:rsidP="003F5603">
      <w:pPr>
        <w:jc w:val="center"/>
        <w:rPr>
          <w:rFonts w:ascii="Arial" w:hAnsi="Arial" w:cs="Arial"/>
          <w:b/>
          <w:bCs/>
          <w:color w:val="000000"/>
          <w:sz w:val="20"/>
          <w:szCs w:val="20"/>
          <w:lang w:eastAsia="en-US"/>
        </w:rPr>
      </w:pPr>
      <w:r w:rsidRPr="003F5603">
        <w:rPr>
          <w:rFonts w:ascii="Arial" w:hAnsi="Arial" w:cs="Arial"/>
          <w:b/>
          <w:bCs/>
          <w:color w:val="000000"/>
          <w:sz w:val="20"/>
          <w:szCs w:val="20"/>
          <w:lang w:eastAsia="en-US"/>
        </w:rPr>
        <w:t>CAPÍTULO SÉPTIMO</w:t>
      </w:r>
    </w:p>
    <w:p w:rsidR="003F5603" w:rsidRPr="003F5603" w:rsidRDefault="003F5603" w:rsidP="003F5603">
      <w:pPr>
        <w:jc w:val="center"/>
        <w:rPr>
          <w:rFonts w:ascii="Arial" w:hAnsi="Arial" w:cs="Arial"/>
          <w:b/>
          <w:bCs/>
          <w:color w:val="000000"/>
          <w:sz w:val="20"/>
          <w:szCs w:val="20"/>
          <w:lang w:eastAsia="en-US"/>
        </w:rPr>
      </w:pPr>
      <w:r w:rsidRPr="003F5603">
        <w:rPr>
          <w:rFonts w:ascii="Arial" w:hAnsi="Arial" w:cs="Arial"/>
          <w:b/>
          <w:bCs/>
          <w:color w:val="000000"/>
          <w:sz w:val="20"/>
          <w:szCs w:val="20"/>
          <w:lang w:eastAsia="en-US"/>
        </w:rPr>
        <w:t>DE LAS REFORMAS</w:t>
      </w:r>
    </w:p>
    <w:p w:rsidR="003F5603" w:rsidRPr="00C9485D" w:rsidRDefault="003F5603" w:rsidP="003F5603">
      <w:pPr>
        <w:jc w:val="both"/>
        <w:rPr>
          <w:rFonts w:ascii="Arial" w:hAnsi="Arial" w:cs="Arial"/>
          <w:b/>
          <w:color w:val="000000"/>
          <w:sz w:val="16"/>
          <w:szCs w:val="16"/>
          <w:lang w:eastAsia="en-US"/>
        </w:rPr>
      </w:pPr>
    </w:p>
    <w:p w:rsidR="003F5603" w:rsidRPr="003F5603" w:rsidRDefault="003F5603" w:rsidP="003F5603">
      <w:pPr>
        <w:jc w:val="both"/>
        <w:rPr>
          <w:rFonts w:ascii="Arial" w:hAnsi="Arial" w:cs="Arial"/>
          <w:color w:val="000000"/>
          <w:sz w:val="20"/>
          <w:szCs w:val="20"/>
          <w:lang w:eastAsia="en-US"/>
        </w:rPr>
      </w:pPr>
      <w:r w:rsidRPr="003F5603">
        <w:rPr>
          <w:rFonts w:ascii="Arial" w:hAnsi="Arial" w:cs="Arial"/>
          <w:b/>
          <w:color w:val="000000"/>
          <w:sz w:val="20"/>
          <w:szCs w:val="20"/>
          <w:lang w:eastAsia="en-US"/>
        </w:rPr>
        <w:t xml:space="preserve">Artículo 38. </w:t>
      </w:r>
      <w:r w:rsidRPr="003F5603">
        <w:rPr>
          <w:rFonts w:ascii="Arial" w:hAnsi="Arial" w:cs="Arial"/>
          <w:color w:val="000000"/>
          <w:sz w:val="20"/>
          <w:szCs w:val="20"/>
          <w:lang w:eastAsia="en-US"/>
        </w:rPr>
        <w:t>Todas las comisiones por conducto de su Presidencia, podrán presentar ante el Consejo General para su aprobación, propuestas de reforma a este Reglamento, así como a los diversos instrumentos normativos, de estructura, funcionamiento, funciones y objetivos de cada una de las Comisiones.</w:t>
      </w:r>
    </w:p>
    <w:p w:rsidR="003F5603" w:rsidRPr="00C9485D" w:rsidRDefault="003F5603" w:rsidP="003F5603">
      <w:pPr>
        <w:jc w:val="both"/>
        <w:rPr>
          <w:rFonts w:ascii="Arial" w:hAnsi="Arial" w:cs="Arial"/>
          <w:b/>
          <w:bCs/>
          <w:color w:val="000000"/>
          <w:sz w:val="16"/>
          <w:szCs w:val="16"/>
          <w:lang w:eastAsia="en-US"/>
        </w:rPr>
      </w:pPr>
    </w:p>
    <w:p w:rsidR="003F5603" w:rsidRPr="003F5603" w:rsidRDefault="003F5603" w:rsidP="003F5603">
      <w:pPr>
        <w:jc w:val="center"/>
        <w:rPr>
          <w:rFonts w:ascii="Arial" w:hAnsi="Arial" w:cs="Arial"/>
          <w:b/>
          <w:bCs/>
          <w:color w:val="000000"/>
          <w:sz w:val="20"/>
          <w:szCs w:val="20"/>
          <w:lang w:eastAsia="en-US"/>
        </w:rPr>
      </w:pPr>
      <w:r w:rsidRPr="003F5603">
        <w:rPr>
          <w:rFonts w:ascii="Arial" w:hAnsi="Arial" w:cs="Arial"/>
          <w:b/>
          <w:bCs/>
          <w:color w:val="000000"/>
          <w:sz w:val="20"/>
          <w:szCs w:val="20"/>
          <w:lang w:eastAsia="en-US"/>
        </w:rPr>
        <w:t>Transitorios</w:t>
      </w:r>
    </w:p>
    <w:p w:rsidR="003F5603" w:rsidRPr="00C9485D" w:rsidRDefault="003F5603" w:rsidP="003F5603">
      <w:pPr>
        <w:jc w:val="both"/>
        <w:rPr>
          <w:rFonts w:ascii="Arial" w:hAnsi="Arial" w:cs="Arial"/>
          <w:b/>
          <w:color w:val="000000"/>
          <w:sz w:val="16"/>
          <w:szCs w:val="16"/>
          <w:lang w:eastAsia="en-US"/>
        </w:rPr>
      </w:pPr>
    </w:p>
    <w:p w:rsidR="003F5603" w:rsidRPr="003F5603" w:rsidRDefault="003F5603" w:rsidP="003F5603">
      <w:pPr>
        <w:jc w:val="both"/>
        <w:rPr>
          <w:rFonts w:ascii="Arial" w:hAnsi="Arial" w:cs="Arial"/>
          <w:color w:val="000000"/>
          <w:sz w:val="20"/>
          <w:szCs w:val="20"/>
          <w:lang w:eastAsia="en-US"/>
        </w:rPr>
      </w:pPr>
      <w:r w:rsidRPr="003F5603">
        <w:rPr>
          <w:rFonts w:ascii="Arial" w:hAnsi="Arial" w:cs="Arial"/>
          <w:b/>
          <w:color w:val="000000"/>
          <w:sz w:val="20"/>
          <w:szCs w:val="20"/>
          <w:lang w:eastAsia="en-US"/>
        </w:rPr>
        <w:t xml:space="preserve">Primero. </w:t>
      </w:r>
      <w:r w:rsidRPr="003F5603">
        <w:rPr>
          <w:rFonts w:ascii="Arial" w:hAnsi="Arial" w:cs="Arial"/>
          <w:color w:val="000000"/>
          <w:sz w:val="20"/>
          <w:szCs w:val="20"/>
          <w:lang w:eastAsia="en-US"/>
        </w:rPr>
        <w:t>El presente Reglamento de Comisiones del Consejo General, entrará en vigor y surtirá sus efectos a partir de su aprobación.</w:t>
      </w:r>
    </w:p>
    <w:p w:rsidR="003F5603" w:rsidRPr="00C9485D" w:rsidRDefault="003F5603" w:rsidP="003F5603">
      <w:pPr>
        <w:jc w:val="both"/>
        <w:rPr>
          <w:rFonts w:ascii="Arial" w:hAnsi="Arial" w:cs="Arial"/>
          <w:b/>
          <w:color w:val="000000"/>
          <w:sz w:val="16"/>
          <w:szCs w:val="16"/>
          <w:lang w:eastAsia="en-US"/>
        </w:rPr>
      </w:pPr>
    </w:p>
    <w:p w:rsidR="003F5603" w:rsidRPr="003F5603" w:rsidRDefault="003F5603" w:rsidP="003F5603">
      <w:pPr>
        <w:jc w:val="both"/>
        <w:rPr>
          <w:rFonts w:ascii="Arial" w:hAnsi="Arial" w:cs="Arial"/>
          <w:color w:val="000000"/>
          <w:sz w:val="20"/>
          <w:szCs w:val="20"/>
          <w:lang w:eastAsia="en-US"/>
        </w:rPr>
      </w:pPr>
      <w:r w:rsidRPr="003F5603">
        <w:rPr>
          <w:rFonts w:ascii="Arial" w:hAnsi="Arial" w:cs="Arial"/>
          <w:b/>
          <w:color w:val="000000"/>
          <w:sz w:val="20"/>
          <w:szCs w:val="20"/>
          <w:lang w:eastAsia="en-US"/>
        </w:rPr>
        <w:t xml:space="preserve">Segundo. </w:t>
      </w:r>
      <w:r w:rsidRPr="003F5603">
        <w:rPr>
          <w:rFonts w:ascii="Arial" w:hAnsi="Arial" w:cs="Arial"/>
          <w:color w:val="000000"/>
          <w:sz w:val="20"/>
          <w:szCs w:val="20"/>
          <w:lang w:eastAsia="en-US"/>
        </w:rPr>
        <w:t>A la entrada en vigor del presente reglamento, se mantendrá la integración de las comisiones y presidencias aprobadas en el ACUERDO No. IETAM-A/CG-03/2020 por el Consejo General del IETAM, en sesión ordinaria de fecha 30 de enero de 2020.</w:t>
      </w:r>
    </w:p>
    <w:p w:rsidR="003F5603" w:rsidRPr="003F5603" w:rsidRDefault="003F5603" w:rsidP="003F5603">
      <w:pPr>
        <w:jc w:val="both"/>
        <w:rPr>
          <w:rFonts w:ascii="Arial" w:hAnsi="Arial" w:cs="Arial"/>
          <w:color w:val="000000"/>
          <w:sz w:val="20"/>
          <w:szCs w:val="20"/>
          <w:lang w:eastAsia="en-US"/>
        </w:rPr>
      </w:pPr>
      <w:r w:rsidRPr="003F5603">
        <w:rPr>
          <w:rFonts w:ascii="Arial" w:hAnsi="Arial" w:cs="Arial"/>
          <w:color w:val="000000"/>
          <w:sz w:val="20"/>
          <w:szCs w:val="20"/>
          <w:lang w:eastAsia="en-US"/>
        </w:rPr>
        <w:t>La renovación de las comisiones en su integración y presidencia a que hace referencia el artículo 9 del presente reglamento, se llevará a cabo dentro de los treinta días naturales a partir de la siguiente renovación del Órgano Superior de Dirección.</w:t>
      </w:r>
    </w:p>
    <w:p w:rsidR="003F5603" w:rsidRPr="00C9485D" w:rsidRDefault="003F5603" w:rsidP="003F5603">
      <w:pPr>
        <w:jc w:val="both"/>
        <w:rPr>
          <w:rFonts w:ascii="Arial" w:hAnsi="Arial" w:cs="Arial"/>
          <w:b/>
          <w:color w:val="000000"/>
          <w:sz w:val="16"/>
          <w:szCs w:val="16"/>
          <w:lang w:eastAsia="en-US"/>
        </w:rPr>
      </w:pPr>
    </w:p>
    <w:p w:rsidR="003F5603" w:rsidRPr="003F5603" w:rsidRDefault="003F5603" w:rsidP="003F5603">
      <w:pPr>
        <w:jc w:val="both"/>
        <w:rPr>
          <w:rFonts w:ascii="Arial" w:hAnsi="Arial" w:cs="Arial"/>
          <w:color w:val="000000"/>
          <w:sz w:val="20"/>
          <w:szCs w:val="20"/>
          <w:lang w:eastAsia="en-US"/>
        </w:rPr>
      </w:pPr>
      <w:r w:rsidRPr="003F5603">
        <w:rPr>
          <w:rFonts w:ascii="Arial" w:hAnsi="Arial" w:cs="Arial"/>
          <w:b/>
          <w:color w:val="000000"/>
          <w:sz w:val="20"/>
          <w:szCs w:val="20"/>
          <w:lang w:eastAsia="en-US"/>
        </w:rPr>
        <w:t xml:space="preserve">Tercero. </w:t>
      </w:r>
      <w:r w:rsidRPr="003F5603">
        <w:rPr>
          <w:rFonts w:ascii="Arial" w:hAnsi="Arial" w:cs="Arial"/>
          <w:color w:val="000000"/>
          <w:sz w:val="20"/>
          <w:szCs w:val="20"/>
          <w:lang w:eastAsia="en-US"/>
        </w:rPr>
        <w:t>A partir de la entrada en vigor del presente reglamento, las comisiones especiales existentes, en su caso, aprobarán su programa de trabajo, calendario de actividades y presentarán informe de actividades desarrolladas a las comisiones y al Consejo General.</w:t>
      </w:r>
    </w:p>
    <w:p w:rsidR="003F5603" w:rsidRPr="00C9485D" w:rsidRDefault="003F5603" w:rsidP="00C106F8">
      <w:pPr>
        <w:jc w:val="both"/>
        <w:rPr>
          <w:rFonts w:ascii="Arial" w:hAnsi="Arial" w:cs="Arial"/>
          <w:color w:val="000000"/>
          <w:sz w:val="16"/>
          <w:szCs w:val="16"/>
          <w:lang w:val="es-MX" w:eastAsia="en-US"/>
        </w:rPr>
      </w:pPr>
    </w:p>
    <w:p w:rsidR="00C9485D" w:rsidRPr="00C9485D" w:rsidRDefault="00C9485D" w:rsidP="00C9485D">
      <w:pPr>
        <w:jc w:val="both"/>
        <w:rPr>
          <w:rFonts w:ascii="Arial" w:hAnsi="Arial" w:cs="Arial"/>
          <w:color w:val="000000"/>
          <w:sz w:val="20"/>
          <w:szCs w:val="20"/>
          <w:lang w:eastAsia="en-US"/>
        </w:rPr>
      </w:pPr>
      <w:r w:rsidRPr="00C9485D">
        <w:rPr>
          <w:rFonts w:ascii="Arial" w:hAnsi="Arial" w:cs="Arial"/>
          <w:b/>
          <w:color w:val="000000"/>
          <w:sz w:val="20"/>
          <w:szCs w:val="20"/>
          <w:lang w:eastAsia="en-US"/>
        </w:rPr>
        <w:t xml:space="preserve">Cuarto. </w:t>
      </w:r>
      <w:r w:rsidRPr="00C9485D">
        <w:rPr>
          <w:rFonts w:ascii="Arial" w:hAnsi="Arial" w:cs="Arial"/>
          <w:color w:val="000000"/>
          <w:sz w:val="20"/>
          <w:szCs w:val="20"/>
          <w:lang w:eastAsia="en-US"/>
        </w:rPr>
        <w:t>Se deroga el apartado de la denominación y funciones de la Comisión Especial de igualdad de género dentro del Acuerdo CG/06/2015, aprobado por el Consejo General del Instituto Electoral de Tamaulipas el 13 de septiembre del 2015, por el cual se aprobó la creación de la misma.</w:t>
      </w:r>
    </w:p>
    <w:p w:rsidR="00C9485D" w:rsidRPr="00C9485D" w:rsidRDefault="00C9485D" w:rsidP="00C9485D">
      <w:pPr>
        <w:jc w:val="both"/>
        <w:rPr>
          <w:rFonts w:ascii="Arial" w:hAnsi="Arial" w:cs="Arial"/>
          <w:b/>
          <w:color w:val="000000"/>
          <w:sz w:val="16"/>
          <w:szCs w:val="16"/>
          <w:lang w:eastAsia="en-US"/>
        </w:rPr>
      </w:pPr>
    </w:p>
    <w:p w:rsidR="003F5603" w:rsidRDefault="00C9485D" w:rsidP="00C9485D">
      <w:pPr>
        <w:jc w:val="both"/>
        <w:rPr>
          <w:rFonts w:ascii="Arial" w:hAnsi="Arial" w:cs="Arial"/>
          <w:color w:val="000000"/>
          <w:sz w:val="20"/>
          <w:szCs w:val="20"/>
          <w:lang w:val="es-MX" w:eastAsia="en-US"/>
        </w:rPr>
      </w:pPr>
      <w:r w:rsidRPr="00C9485D">
        <w:rPr>
          <w:rFonts w:ascii="Arial" w:hAnsi="Arial" w:cs="Arial"/>
          <w:b/>
          <w:color w:val="000000"/>
          <w:sz w:val="20"/>
          <w:szCs w:val="20"/>
          <w:lang w:eastAsia="en-US"/>
        </w:rPr>
        <w:t xml:space="preserve">Quinto. </w:t>
      </w:r>
      <w:r w:rsidRPr="00C9485D">
        <w:rPr>
          <w:rFonts w:ascii="Arial" w:hAnsi="Arial" w:cs="Arial"/>
          <w:color w:val="000000"/>
          <w:sz w:val="20"/>
          <w:szCs w:val="20"/>
          <w:lang w:eastAsia="en-US"/>
        </w:rPr>
        <w:t>Se deroga el apartado de las funciones de la Comisión Permanente de Seguimiento al Servicio Profesional Electoral Nacional del Instituto Electoral de Tamaulipas dentro del Acuerdo IETAM/CG-147/2016, aprobado por el Consejo General del Instituto Electoral de Tamaulipas el 27 de junio del 2016, por el cual se aprobó la creación de la misma.</w:t>
      </w:r>
    </w:p>
    <w:p w:rsidR="00025C6C" w:rsidRDefault="00025C6C">
      <w:pPr>
        <w:rPr>
          <w:rFonts w:ascii="Arial" w:hAnsi="Arial" w:cs="Arial"/>
          <w:color w:val="000000"/>
          <w:sz w:val="20"/>
          <w:szCs w:val="20"/>
          <w:lang w:val="es-MX" w:eastAsia="en-US"/>
        </w:rPr>
      </w:pPr>
      <w:r>
        <w:rPr>
          <w:rFonts w:ascii="Arial" w:hAnsi="Arial" w:cs="Arial"/>
          <w:color w:val="000000"/>
          <w:sz w:val="20"/>
          <w:szCs w:val="20"/>
          <w:lang w:val="es-MX" w:eastAsia="en-US"/>
        </w:rPr>
        <w:br w:type="page"/>
      </w:r>
    </w:p>
    <w:p w:rsidR="00A11503" w:rsidRPr="00800AF1" w:rsidRDefault="00800AF1" w:rsidP="00A11503">
      <w:pPr>
        <w:pStyle w:val="Sinespaciado"/>
        <w:rPr>
          <w:rFonts w:ascii="Arial" w:hAnsi="Arial" w:cs="Arial"/>
          <w:b/>
          <w:bCs/>
          <w:sz w:val="20"/>
          <w:szCs w:val="20"/>
        </w:rPr>
      </w:pPr>
      <w:r w:rsidRPr="00800AF1">
        <w:rPr>
          <w:rFonts w:ascii="Arial" w:hAnsi="Arial" w:cs="Arial"/>
          <w:b/>
          <w:sz w:val="20"/>
          <w:szCs w:val="20"/>
        </w:rPr>
        <w:lastRenderedPageBreak/>
        <w:t xml:space="preserve">REGLAMENTO </w:t>
      </w:r>
      <w:r w:rsidR="00F26F55">
        <w:rPr>
          <w:rFonts w:ascii="Arial" w:hAnsi="Arial" w:cs="Arial"/>
          <w:b/>
          <w:sz w:val="20"/>
          <w:szCs w:val="20"/>
        </w:rPr>
        <w:t xml:space="preserve">DE </w:t>
      </w:r>
      <w:r w:rsidR="00322501">
        <w:rPr>
          <w:rFonts w:ascii="Arial" w:hAnsi="Arial" w:cs="Arial"/>
          <w:b/>
          <w:sz w:val="20"/>
          <w:szCs w:val="20"/>
        </w:rPr>
        <w:t xml:space="preserve">COMISIONES DEL C0NSEJO GENERAL </w:t>
      </w:r>
      <w:r w:rsidR="00CA31AA">
        <w:rPr>
          <w:rFonts w:ascii="Arial" w:hAnsi="Arial" w:cs="Arial"/>
          <w:b/>
          <w:sz w:val="20"/>
          <w:szCs w:val="20"/>
        </w:rPr>
        <w:t>DEL INSTITUTO ELECTORAL DE TAMAULIPAS</w:t>
      </w:r>
    </w:p>
    <w:p w:rsidR="00A11503" w:rsidRPr="00254274" w:rsidRDefault="004848B9" w:rsidP="00A11503">
      <w:pPr>
        <w:pStyle w:val="Sinespaciado"/>
        <w:rPr>
          <w:rFonts w:ascii="Arial" w:hAnsi="Arial" w:cs="Arial"/>
          <w:sz w:val="20"/>
          <w:szCs w:val="20"/>
        </w:rPr>
      </w:pPr>
      <w:r w:rsidRPr="00254274">
        <w:rPr>
          <w:rFonts w:ascii="Arial" w:hAnsi="Arial" w:cs="Arial"/>
          <w:sz w:val="20"/>
          <w:szCs w:val="20"/>
        </w:rPr>
        <w:t>Acuerdo del Consejo General del IETAM (</w:t>
      </w:r>
      <w:r w:rsidR="000F4DA7" w:rsidRPr="000F4DA7">
        <w:rPr>
          <w:rFonts w:ascii="Arial" w:hAnsi="Arial" w:cs="Arial"/>
          <w:sz w:val="20"/>
          <w:szCs w:val="20"/>
          <w:lang w:val="es-ES"/>
        </w:rPr>
        <w:t>No. IETAM-A/CG-1</w:t>
      </w:r>
      <w:r w:rsidR="00F448F6">
        <w:rPr>
          <w:rFonts w:ascii="Arial" w:hAnsi="Arial" w:cs="Arial"/>
          <w:sz w:val="20"/>
          <w:szCs w:val="20"/>
          <w:lang w:val="es-ES"/>
        </w:rPr>
        <w:t>4</w:t>
      </w:r>
      <w:r w:rsidR="000F4DA7" w:rsidRPr="000F4DA7">
        <w:rPr>
          <w:rFonts w:ascii="Arial" w:hAnsi="Arial" w:cs="Arial"/>
          <w:sz w:val="20"/>
          <w:szCs w:val="20"/>
          <w:lang w:val="es-ES"/>
        </w:rPr>
        <w:t>/2021</w:t>
      </w:r>
      <w:r w:rsidRPr="00254274">
        <w:rPr>
          <w:rFonts w:ascii="Arial" w:hAnsi="Arial" w:cs="Arial"/>
          <w:sz w:val="20"/>
          <w:szCs w:val="20"/>
        </w:rPr>
        <w:t xml:space="preserve">) del </w:t>
      </w:r>
      <w:r w:rsidR="009C3790">
        <w:rPr>
          <w:rFonts w:ascii="Arial" w:hAnsi="Arial" w:cs="Arial"/>
          <w:sz w:val="20"/>
          <w:szCs w:val="20"/>
        </w:rPr>
        <w:t>5</w:t>
      </w:r>
      <w:r w:rsidRPr="00254274">
        <w:rPr>
          <w:rFonts w:ascii="Arial" w:hAnsi="Arial" w:cs="Arial"/>
          <w:sz w:val="20"/>
          <w:szCs w:val="20"/>
        </w:rPr>
        <w:t xml:space="preserve"> de </w:t>
      </w:r>
      <w:r w:rsidR="009C3790">
        <w:rPr>
          <w:rFonts w:ascii="Arial" w:hAnsi="Arial" w:cs="Arial"/>
          <w:sz w:val="20"/>
          <w:szCs w:val="20"/>
        </w:rPr>
        <w:t>febrero</w:t>
      </w:r>
      <w:r w:rsidRPr="00254274">
        <w:rPr>
          <w:rFonts w:ascii="Arial" w:hAnsi="Arial" w:cs="Arial"/>
          <w:sz w:val="20"/>
          <w:szCs w:val="20"/>
        </w:rPr>
        <w:t xml:space="preserve"> de 20</w:t>
      </w:r>
      <w:r w:rsidR="007011C2">
        <w:rPr>
          <w:rFonts w:ascii="Arial" w:hAnsi="Arial" w:cs="Arial"/>
          <w:sz w:val="20"/>
          <w:szCs w:val="20"/>
        </w:rPr>
        <w:t>2</w:t>
      </w:r>
      <w:r w:rsidR="009C3790">
        <w:rPr>
          <w:rFonts w:ascii="Arial" w:hAnsi="Arial" w:cs="Arial"/>
          <w:sz w:val="20"/>
          <w:szCs w:val="20"/>
        </w:rPr>
        <w:t>1</w:t>
      </w:r>
      <w:r w:rsidRPr="00254274">
        <w:rPr>
          <w:rFonts w:ascii="Arial" w:hAnsi="Arial" w:cs="Arial"/>
          <w:sz w:val="20"/>
          <w:szCs w:val="20"/>
        </w:rPr>
        <w:t>.</w:t>
      </w:r>
    </w:p>
    <w:p w:rsidR="00A11503" w:rsidRPr="00254274" w:rsidRDefault="004848B9" w:rsidP="00A11503">
      <w:pPr>
        <w:pStyle w:val="Sinespaciado"/>
        <w:rPr>
          <w:rFonts w:ascii="Arial" w:hAnsi="Arial" w:cs="Arial"/>
          <w:sz w:val="20"/>
          <w:szCs w:val="20"/>
        </w:rPr>
      </w:pPr>
      <w:r w:rsidRPr="00254274">
        <w:rPr>
          <w:rFonts w:ascii="Arial" w:hAnsi="Arial" w:cs="Arial"/>
          <w:sz w:val="20"/>
          <w:szCs w:val="20"/>
        </w:rPr>
        <w:t xml:space="preserve">Anexo al </w:t>
      </w:r>
      <w:r w:rsidR="00A11503" w:rsidRPr="00254274">
        <w:rPr>
          <w:rFonts w:ascii="Arial" w:hAnsi="Arial" w:cs="Arial"/>
          <w:sz w:val="20"/>
          <w:szCs w:val="20"/>
        </w:rPr>
        <w:t xml:space="preserve">P.O. No. </w:t>
      </w:r>
      <w:r w:rsidRPr="00254274">
        <w:rPr>
          <w:rFonts w:ascii="Arial" w:hAnsi="Arial" w:cs="Arial"/>
          <w:sz w:val="20"/>
          <w:szCs w:val="20"/>
        </w:rPr>
        <w:t>1</w:t>
      </w:r>
      <w:r w:rsidR="009C3790">
        <w:rPr>
          <w:rFonts w:ascii="Arial" w:hAnsi="Arial" w:cs="Arial"/>
          <w:sz w:val="20"/>
          <w:szCs w:val="20"/>
        </w:rPr>
        <w:t>8</w:t>
      </w:r>
      <w:r w:rsidR="00A11503" w:rsidRPr="00254274">
        <w:rPr>
          <w:rFonts w:ascii="Arial" w:hAnsi="Arial" w:cs="Arial"/>
          <w:sz w:val="20"/>
          <w:szCs w:val="20"/>
        </w:rPr>
        <w:t xml:space="preserve">, del </w:t>
      </w:r>
      <w:r w:rsidR="009C3790">
        <w:rPr>
          <w:rFonts w:ascii="Arial" w:hAnsi="Arial" w:cs="Arial"/>
          <w:sz w:val="20"/>
          <w:szCs w:val="20"/>
        </w:rPr>
        <w:t>11</w:t>
      </w:r>
      <w:r w:rsidR="00A11503" w:rsidRPr="00254274">
        <w:rPr>
          <w:rFonts w:ascii="Arial" w:hAnsi="Arial" w:cs="Arial"/>
          <w:sz w:val="20"/>
          <w:szCs w:val="20"/>
        </w:rPr>
        <w:t xml:space="preserve"> de </w:t>
      </w:r>
      <w:r w:rsidR="009C3790">
        <w:rPr>
          <w:rFonts w:ascii="Arial" w:hAnsi="Arial" w:cs="Arial"/>
          <w:sz w:val="20"/>
          <w:szCs w:val="20"/>
        </w:rPr>
        <w:t>febrero</w:t>
      </w:r>
      <w:r w:rsidR="00A11503" w:rsidRPr="00254274">
        <w:rPr>
          <w:rFonts w:ascii="Arial" w:hAnsi="Arial" w:cs="Arial"/>
          <w:sz w:val="20"/>
          <w:szCs w:val="20"/>
        </w:rPr>
        <w:t xml:space="preserve"> de 20</w:t>
      </w:r>
      <w:r w:rsidR="007011C2">
        <w:rPr>
          <w:rFonts w:ascii="Arial" w:hAnsi="Arial" w:cs="Arial"/>
          <w:sz w:val="20"/>
          <w:szCs w:val="20"/>
        </w:rPr>
        <w:t>2</w:t>
      </w:r>
      <w:r w:rsidR="009C3790">
        <w:rPr>
          <w:rFonts w:ascii="Arial" w:hAnsi="Arial" w:cs="Arial"/>
          <w:sz w:val="20"/>
          <w:szCs w:val="20"/>
        </w:rPr>
        <w:t>1</w:t>
      </w:r>
      <w:r w:rsidR="00A11503" w:rsidRPr="00254274">
        <w:rPr>
          <w:rFonts w:ascii="Arial" w:hAnsi="Arial" w:cs="Arial"/>
          <w:sz w:val="20"/>
          <w:szCs w:val="20"/>
        </w:rPr>
        <w:t>.</w:t>
      </w:r>
    </w:p>
    <w:p w:rsidR="00A11503" w:rsidRPr="004848B9" w:rsidRDefault="00A11503" w:rsidP="00AA5E10">
      <w:pPr>
        <w:rPr>
          <w:rFonts w:ascii="Arial" w:hAnsi="Arial" w:cs="Arial"/>
          <w:sz w:val="20"/>
          <w:szCs w:val="20"/>
          <w:lang w:val="es-MX" w:eastAsia="en-US"/>
        </w:rPr>
      </w:pPr>
    </w:p>
    <w:sectPr w:rsidR="00A11503" w:rsidRPr="004848B9" w:rsidSect="0036078D">
      <w:headerReference w:type="default" r:id="rId10"/>
      <w:footerReference w:type="default" r:id="rId11"/>
      <w:pgSz w:w="12242" w:h="15842" w:code="1"/>
      <w:pgMar w:top="1418" w:right="1418" w:bottom="567"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6E3" w:rsidRDefault="00B656E3">
      <w:r>
        <w:separator/>
      </w:r>
    </w:p>
  </w:endnote>
  <w:endnote w:type="continuationSeparator" w:id="0">
    <w:p w:rsidR="00B656E3" w:rsidRDefault="00B65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egrit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513894" w:rsidTr="00A94FD1">
      <w:tc>
        <w:tcPr>
          <w:tcW w:w="3182" w:type="dxa"/>
          <w:tcBorders>
            <w:top w:val="thinThickSmallGap" w:sz="24" w:space="0" w:color="auto"/>
            <w:left w:val="nil"/>
            <w:bottom w:val="nil"/>
            <w:right w:val="nil"/>
          </w:tcBorders>
        </w:tcPr>
        <w:p w:rsidR="00513894" w:rsidRPr="0053768F" w:rsidRDefault="00B656E3" w:rsidP="00A94FD1">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8.6pt;margin-top:-328.05pt;width:486.15pt;height:27.7pt;rotation:21827879fd;z-index:251659264"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513894" w:rsidRPr="0053768F" w:rsidRDefault="00513894" w:rsidP="00A94FD1">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513894" w:rsidRPr="0053768F" w:rsidRDefault="00513894" w:rsidP="00A94FD1">
          <w:pPr>
            <w:pStyle w:val="Piedepgina"/>
            <w:jc w:val="center"/>
            <w:rPr>
              <w:rFonts w:ascii="Arial" w:hAnsi="Arial" w:cs="Arial"/>
              <w:b/>
              <w:bCs/>
              <w:lang w:eastAsia="es-MX"/>
            </w:rPr>
          </w:pPr>
        </w:p>
      </w:tc>
    </w:tr>
  </w:tbl>
  <w:p w:rsidR="00513894" w:rsidRDefault="005138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6E3" w:rsidRDefault="00B656E3">
      <w:r>
        <w:separator/>
      </w:r>
    </w:p>
  </w:footnote>
  <w:footnote w:type="continuationSeparator" w:id="0">
    <w:p w:rsidR="00B656E3" w:rsidRDefault="00B65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894" w:rsidRDefault="00513894" w:rsidP="00DA5A2E">
    <w:pPr>
      <w:pStyle w:val="Piedepgina"/>
      <w:pBdr>
        <w:bottom w:val="thinThickSmallGap" w:sz="18" w:space="1" w:color="auto"/>
      </w:pBdr>
      <w:tabs>
        <w:tab w:val="left" w:pos="7371"/>
      </w:tabs>
      <w:jc w:val="both"/>
      <w:rPr>
        <w:rFonts w:ascii="Arial" w:hAnsi="Arial" w:cs="Arial"/>
        <w:b/>
        <w:i/>
        <w:sz w:val="20"/>
        <w:szCs w:val="20"/>
      </w:rPr>
    </w:pPr>
    <w:r w:rsidRPr="00481123">
      <w:rPr>
        <w:rFonts w:ascii="Arial" w:hAnsi="Arial" w:cs="Arial"/>
        <w:b/>
        <w:i/>
        <w:sz w:val="20"/>
        <w:szCs w:val="20"/>
      </w:rPr>
      <w:t xml:space="preserve">Reglamento de </w:t>
    </w:r>
    <w:r w:rsidR="004C78CD">
      <w:rPr>
        <w:rFonts w:ascii="Arial" w:hAnsi="Arial" w:cs="Arial"/>
        <w:b/>
        <w:i/>
        <w:sz w:val="20"/>
        <w:szCs w:val="20"/>
      </w:rPr>
      <w:t>Comisiones del</w:t>
    </w:r>
  </w:p>
  <w:p w:rsidR="00513894" w:rsidRPr="00A53F46" w:rsidRDefault="004C78CD" w:rsidP="00DA5A2E">
    <w:pPr>
      <w:pStyle w:val="Piedepgina"/>
      <w:pBdr>
        <w:bottom w:val="thinThickSmallGap" w:sz="18" w:space="1" w:color="auto"/>
      </w:pBdr>
      <w:tabs>
        <w:tab w:val="left" w:pos="7371"/>
      </w:tabs>
      <w:jc w:val="both"/>
      <w:rPr>
        <w:rStyle w:val="Nmerodepgina"/>
        <w:rFonts w:ascii="Arial" w:hAnsi="Arial" w:cs="Arial"/>
        <w:b/>
        <w:i/>
        <w:sz w:val="20"/>
        <w:szCs w:val="20"/>
      </w:rPr>
    </w:pPr>
    <w:r>
      <w:rPr>
        <w:rFonts w:ascii="Arial" w:hAnsi="Arial" w:cs="Arial"/>
        <w:b/>
        <w:i/>
        <w:sz w:val="20"/>
        <w:szCs w:val="20"/>
      </w:rPr>
      <w:t>Consejo General</w:t>
    </w:r>
    <w:r w:rsidR="00513894" w:rsidRPr="00481123">
      <w:rPr>
        <w:rFonts w:ascii="Arial" w:hAnsi="Arial" w:cs="Arial"/>
        <w:b/>
        <w:i/>
        <w:sz w:val="20"/>
        <w:szCs w:val="20"/>
      </w:rPr>
      <w:t xml:space="preserve"> del Instituto Electoral de Tamaulipas</w:t>
    </w:r>
    <w:r w:rsidR="00513894">
      <w:rPr>
        <w:rFonts w:ascii="Arial" w:hAnsi="Arial" w:cs="Arial"/>
        <w:b/>
        <w:i/>
        <w:sz w:val="20"/>
        <w:szCs w:val="20"/>
      </w:rPr>
      <w:tab/>
    </w:r>
    <w:r w:rsidR="00513894">
      <w:rPr>
        <w:rFonts w:ascii="Arial" w:hAnsi="Arial" w:cs="Arial"/>
        <w:b/>
        <w:i/>
        <w:sz w:val="20"/>
        <w:szCs w:val="20"/>
      </w:rPr>
      <w:tab/>
    </w:r>
    <w:r w:rsidR="00513894">
      <w:rPr>
        <w:rFonts w:ascii="Arial" w:hAnsi="Arial" w:cs="Arial"/>
        <w:b/>
        <w:i/>
        <w:sz w:val="20"/>
        <w:szCs w:val="20"/>
      </w:rPr>
      <w:tab/>
      <w:t xml:space="preserve">   </w:t>
    </w:r>
    <w:r w:rsidR="00513894" w:rsidRPr="000D3AA3">
      <w:rPr>
        <w:rFonts w:ascii="Arial" w:hAnsi="Arial" w:cs="Arial"/>
        <w:b/>
        <w:bCs/>
        <w:i/>
        <w:iCs/>
        <w:sz w:val="20"/>
        <w:szCs w:val="20"/>
      </w:rPr>
      <w:t xml:space="preserve">Pág. </w:t>
    </w:r>
    <w:r w:rsidR="00513894" w:rsidRPr="000D3AA3">
      <w:rPr>
        <w:rStyle w:val="Nmerodepgina"/>
        <w:rFonts w:ascii="Arial" w:hAnsi="Arial" w:cs="Arial"/>
        <w:b/>
        <w:bCs/>
        <w:i/>
        <w:iCs/>
        <w:sz w:val="20"/>
        <w:szCs w:val="20"/>
      </w:rPr>
      <w:fldChar w:fldCharType="begin"/>
    </w:r>
    <w:r w:rsidR="00513894" w:rsidRPr="000D3AA3">
      <w:rPr>
        <w:rStyle w:val="Nmerodepgina"/>
        <w:rFonts w:ascii="Arial" w:hAnsi="Arial" w:cs="Arial"/>
        <w:b/>
        <w:bCs/>
        <w:i/>
        <w:iCs/>
        <w:sz w:val="20"/>
        <w:szCs w:val="20"/>
      </w:rPr>
      <w:instrText xml:space="preserve">PAGE  </w:instrText>
    </w:r>
    <w:r w:rsidR="00513894" w:rsidRPr="000D3AA3">
      <w:rPr>
        <w:rStyle w:val="Nmerodepgina"/>
        <w:rFonts w:ascii="Arial" w:hAnsi="Arial" w:cs="Arial"/>
        <w:b/>
        <w:bCs/>
        <w:i/>
        <w:iCs/>
        <w:sz w:val="20"/>
        <w:szCs w:val="20"/>
      </w:rPr>
      <w:fldChar w:fldCharType="separate"/>
    </w:r>
    <w:r w:rsidR="00C20C0C">
      <w:rPr>
        <w:rStyle w:val="Nmerodepgina"/>
        <w:rFonts w:ascii="Arial" w:hAnsi="Arial" w:cs="Arial"/>
        <w:b/>
        <w:bCs/>
        <w:i/>
        <w:iCs/>
        <w:noProof/>
        <w:sz w:val="20"/>
        <w:szCs w:val="20"/>
      </w:rPr>
      <w:t>25</w:t>
    </w:r>
    <w:r w:rsidR="00513894" w:rsidRPr="000D3AA3">
      <w:rPr>
        <w:rStyle w:val="Nmerodepgina"/>
        <w:rFonts w:ascii="Arial" w:hAnsi="Arial" w:cs="Arial"/>
        <w:b/>
        <w:bCs/>
        <w:i/>
        <w:iCs/>
        <w:sz w:val="20"/>
        <w:szCs w:val="20"/>
      </w:rPr>
      <w:fldChar w:fldCharType="end"/>
    </w:r>
  </w:p>
  <w:p w:rsidR="00513894" w:rsidRPr="004E4F2D" w:rsidRDefault="00513894" w:rsidP="00DA5A2E">
    <w:pPr>
      <w:pStyle w:val="Encabezado"/>
      <w:rPr>
        <w:rFonts w:ascii="Arial" w:hAnsi="Arial" w:cs="Arial"/>
        <w:sz w:val="20"/>
        <w:szCs w:val="20"/>
      </w:rPr>
    </w:pPr>
  </w:p>
  <w:p w:rsidR="00513894" w:rsidRDefault="00513894"/>
  <w:p w:rsidR="00513894" w:rsidRDefault="005138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F29FBA"/>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A3F6A6DE"/>
    <w:lvl w:ilvl="0">
      <w:start w:val="1"/>
      <w:numFmt w:val="decimal"/>
      <w:pStyle w:val="Listaconnmeros2"/>
      <w:lvlText w:val="%1."/>
      <w:lvlJc w:val="left"/>
      <w:pPr>
        <w:tabs>
          <w:tab w:val="num" w:pos="643"/>
        </w:tabs>
        <w:ind w:left="643" w:hanging="360"/>
      </w:pPr>
    </w:lvl>
  </w:abstractNum>
  <w:abstractNum w:abstractNumId="2">
    <w:nsid w:val="FFFFFF88"/>
    <w:multiLevelType w:val="singleLevel"/>
    <w:tmpl w:val="DF984756"/>
    <w:lvl w:ilvl="0">
      <w:start w:val="1"/>
      <w:numFmt w:val="upperRoman"/>
      <w:pStyle w:val="Listaconnmeros"/>
      <w:lvlText w:val="%1."/>
      <w:lvlJc w:val="right"/>
      <w:pPr>
        <w:tabs>
          <w:tab w:val="num" w:pos="221"/>
        </w:tabs>
        <w:ind w:left="221" w:hanging="22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lang w:val="es-MX"/>
        <w:specVanish w:val="0"/>
      </w:rPr>
    </w:lvl>
  </w:abstractNum>
  <w:abstractNum w:abstractNumId="3">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5">
    <w:nsid w:val="07D17B59"/>
    <w:multiLevelType w:val="hybridMultilevel"/>
    <w:tmpl w:val="24124A02"/>
    <w:lvl w:ilvl="0" w:tplc="90FA6D28">
      <w:start w:val="1"/>
      <w:numFmt w:val="lowerLetter"/>
      <w:lvlText w:val="%1)."/>
      <w:lvlJc w:val="left"/>
      <w:pPr>
        <w:ind w:left="966" w:hanging="245"/>
        <w:jc w:val="left"/>
      </w:pPr>
      <w:rPr>
        <w:rFonts w:ascii="Arial Negrita" w:eastAsia="Arial" w:hAnsi="Arial Negrita" w:cs="Arial" w:hint="default"/>
        <w:b/>
        <w:bCs/>
        <w:spacing w:val="0"/>
        <w:w w:val="100"/>
        <w:sz w:val="20"/>
        <w:szCs w:val="20"/>
        <w:lang w:val="es-ES" w:eastAsia="en-US" w:bidi="ar-SA"/>
      </w:rPr>
    </w:lvl>
    <w:lvl w:ilvl="1" w:tplc="F38E354A">
      <w:numFmt w:val="bullet"/>
      <w:lvlText w:val="•"/>
      <w:lvlJc w:val="left"/>
      <w:pPr>
        <w:ind w:left="1874" w:hanging="245"/>
      </w:pPr>
      <w:rPr>
        <w:rFonts w:hint="default"/>
        <w:lang w:val="es-ES" w:eastAsia="en-US" w:bidi="ar-SA"/>
      </w:rPr>
    </w:lvl>
    <w:lvl w:ilvl="2" w:tplc="D442A53A">
      <w:numFmt w:val="bullet"/>
      <w:lvlText w:val="•"/>
      <w:lvlJc w:val="left"/>
      <w:pPr>
        <w:ind w:left="2788" w:hanging="245"/>
      </w:pPr>
      <w:rPr>
        <w:rFonts w:hint="default"/>
        <w:lang w:val="es-ES" w:eastAsia="en-US" w:bidi="ar-SA"/>
      </w:rPr>
    </w:lvl>
    <w:lvl w:ilvl="3" w:tplc="37A8B246">
      <w:numFmt w:val="bullet"/>
      <w:lvlText w:val="•"/>
      <w:lvlJc w:val="left"/>
      <w:pPr>
        <w:ind w:left="3702" w:hanging="245"/>
      </w:pPr>
      <w:rPr>
        <w:rFonts w:hint="default"/>
        <w:lang w:val="es-ES" w:eastAsia="en-US" w:bidi="ar-SA"/>
      </w:rPr>
    </w:lvl>
    <w:lvl w:ilvl="4" w:tplc="C57E29BA">
      <w:numFmt w:val="bullet"/>
      <w:lvlText w:val="•"/>
      <w:lvlJc w:val="left"/>
      <w:pPr>
        <w:ind w:left="4616" w:hanging="245"/>
      </w:pPr>
      <w:rPr>
        <w:rFonts w:hint="default"/>
        <w:lang w:val="es-ES" w:eastAsia="en-US" w:bidi="ar-SA"/>
      </w:rPr>
    </w:lvl>
    <w:lvl w:ilvl="5" w:tplc="18F24296">
      <w:numFmt w:val="bullet"/>
      <w:lvlText w:val="•"/>
      <w:lvlJc w:val="left"/>
      <w:pPr>
        <w:ind w:left="5530" w:hanging="245"/>
      </w:pPr>
      <w:rPr>
        <w:rFonts w:hint="default"/>
        <w:lang w:val="es-ES" w:eastAsia="en-US" w:bidi="ar-SA"/>
      </w:rPr>
    </w:lvl>
    <w:lvl w:ilvl="6" w:tplc="0B1ED8DA">
      <w:numFmt w:val="bullet"/>
      <w:lvlText w:val="•"/>
      <w:lvlJc w:val="left"/>
      <w:pPr>
        <w:ind w:left="6444" w:hanging="245"/>
      </w:pPr>
      <w:rPr>
        <w:rFonts w:hint="default"/>
        <w:lang w:val="es-ES" w:eastAsia="en-US" w:bidi="ar-SA"/>
      </w:rPr>
    </w:lvl>
    <w:lvl w:ilvl="7" w:tplc="AE94D732">
      <w:numFmt w:val="bullet"/>
      <w:lvlText w:val="•"/>
      <w:lvlJc w:val="left"/>
      <w:pPr>
        <w:ind w:left="7358" w:hanging="245"/>
      </w:pPr>
      <w:rPr>
        <w:rFonts w:hint="default"/>
        <w:lang w:val="es-ES" w:eastAsia="en-US" w:bidi="ar-SA"/>
      </w:rPr>
    </w:lvl>
    <w:lvl w:ilvl="8" w:tplc="1D68A4CC">
      <w:numFmt w:val="bullet"/>
      <w:lvlText w:val="•"/>
      <w:lvlJc w:val="left"/>
      <w:pPr>
        <w:ind w:left="8272" w:hanging="245"/>
      </w:pPr>
      <w:rPr>
        <w:rFonts w:hint="default"/>
        <w:lang w:val="es-ES" w:eastAsia="en-US" w:bidi="ar-SA"/>
      </w:rPr>
    </w:lvl>
  </w:abstractNum>
  <w:abstractNum w:abstractNumId="6">
    <w:nsid w:val="08E1494B"/>
    <w:multiLevelType w:val="hybridMultilevel"/>
    <w:tmpl w:val="9F504096"/>
    <w:lvl w:ilvl="0" w:tplc="32B249B6">
      <w:start w:val="1"/>
      <w:numFmt w:val="decimal"/>
      <w:lvlText w:val="%1."/>
      <w:lvlJc w:val="left"/>
      <w:pPr>
        <w:ind w:left="1146" w:hanging="425"/>
        <w:jc w:val="left"/>
      </w:pPr>
      <w:rPr>
        <w:rFonts w:ascii="Arial Negrita" w:eastAsia="Arial" w:hAnsi="Arial Negrita" w:cs="Arial" w:hint="default"/>
        <w:b/>
        <w:bCs/>
        <w:spacing w:val="0"/>
        <w:w w:val="99"/>
        <w:sz w:val="20"/>
        <w:szCs w:val="20"/>
        <w:lang w:val="es-ES" w:eastAsia="en-US" w:bidi="ar-SA"/>
      </w:rPr>
    </w:lvl>
    <w:lvl w:ilvl="1" w:tplc="591040E0">
      <w:numFmt w:val="bullet"/>
      <w:lvlText w:val="•"/>
      <w:lvlJc w:val="left"/>
      <w:pPr>
        <w:ind w:left="2036" w:hanging="425"/>
      </w:pPr>
      <w:rPr>
        <w:rFonts w:hint="default"/>
        <w:lang w:val="es-ES" w:eastAsia="en-US" w:bidi="ar-SA"/>
      </w:rPr>
    </w:lvl>
    <w:lvl w:ilvl="2" w:tplc="41804DF8">
      <w:numFmt w:val="bullet"/>
      <w:lvlText w:val="•"/>
      <w:lvlJc w:val="left"/>
      <w:pPr>
        <w:ind w:left="2932" w:hanging="425"/>
      </w:pPr>
      <w:rPr>
        <w:rFonts w:hint="default"/>
        <w:lang w:val="es-ES" w:eastAsia="en-US" w:bidi="ar-SA"/>
      </w:rPr>
    </w:lvl>
    <w:lvl w:ilvl="3" w:tplc="96C68FDA">
      <w:numFmt w:val="bullet"/>
      <w:lvlText w:val="•"/>
      <w:lvlJc w:val="left"/>
      <w:pPr>
        <w:ind w:left="3828" w:hanging="425"/>
      </w:pPr>
      <w:rPr>
        <w:rFonts w:hint="default"/>
        <w:lang w:val="es-ES" w:eastAsia="en-US" w:bidi="ar-SA"/>
      </w:rPr>
    </w:lvl>
    <w:lvl w:ilvl="4" w:tplc="16CE6370">
      <w:numFmt w:val="bullet"/>
      <w:lvlText w:val="•"/>
      <w:lvlJc w:val="left"/>
      <w:pPr>
        <w:ind w:left="4724" w:hanging="425"/>
      </w:pPr>
      <w:rPr>
        <w:rFonts w:hint="default"/>
        <w:lang w:val="es-ES" w:eastAsia="en-US" w:bidi="ar-SA"/>
      </w:rPr>
    </w:lvl>
    <w:lvl w:ilvl="5" w:tplc="3188B9E6">
      <w:numFmt w:val="bullet"/>
      <w:lvlText w:val="•"/>
      <w:lvlJc w:val="left"/>
      <w:pPr>
        <w:ind w:left="5620" w:hanging="425"/>
      </w:pPr>
      <w:rPr>
        <w:rFonts w:hint="default"/>
        <w:lang w:val="es-ES" w:eastAsia="en-US" w:bidi="ar-SA"/>
      </w:rPr>
    </w:lvl>
    <w:lvl w:ilvl="6" w:tplc="39667032">
      <w:numFmt w:val="bullet"/>
      <w:lvlText w:val="•"/>
      <w:lvlJc w:val="left"/>
      <w:pPr>
        <w:ind w:left="6516" w:hanging="425"/>
      </w:pPr>
      <w:rPr>
        <w:rFonts w:hint="default"/>
        <w:lang w:val="es-ES" w:eastAsia="en-US" w:bidi="ar-SA"/>
      </w:rPr>
    </w:lvl>
    <w:lvl w:ilvl="7" w:tplc="D0862018">
      <w:numFmt w:val="bullet"/>
      <w:lvlText w:val="•"/>
      <w:lvlJc w:val="left"/>
      <w:pPr>
        <w:ind w:left="7412" w:hanging="425"/>
      </w:pPr>
      <w:rPr>
        <w:rFonts w:hint="default"/>
        <w:lang w:val="es-ES" w:eastAsia="en-US" w:bidi="ar-SA"/>
      </w:rPr>
    </w:lvl>
    <w:lvl w:ilvl="8" w:tplc="99E45E86">
      <w:numFmt w:val="bullet"/>
      <w:lvlText w:val="•"/>
      <w:lvlJc w:val="left"/>
      <w:pPr>
        <w:ind w:left="8308" w:hanging="425"/>
      </w:pPr>
      <w:rPr>
        <w:rFonts w:hint="default"/>
        <w:lang w:val="es-ES" w:eastAsia="en-US" w:bidi="ar-SA"/>
      </w:rPr>
    </w:lvl>
  </w:abstractNum>
  <w:abstractNum w:abstractNumId="7">
    <w:nsid w:val="0B016000"/>
    <w:multiLevelType w:val="hybridMultilevel"/>
    <w:tmpl w:val="38AA3EE4"/>
    <w:lvl w:ilvl="0" w:tplc="0ECE5580">
      <w:start w:val="1"/>
      <w:numFmt w:val="lowerLetter"/>
      <w:lvlText w:val="%1)."/>
      <w:lvlJc w:val="left"/>
      <w:pPr>
        <w:ind w:left="966" w:hanging="246"/>
        <w:jc w:val="left"/>
      </w:pPr>
      <w:rPr>
        <w:rFonts w:ascii="Arial" w:eastAsia="Arial" w:hAnsi="Arial" w:cs="Arial" w:hint="default"/>
        <w:b/>
        <w:bCs/>
        <w:spacing w:val="-4"/>
        <w:w w:val="100"/>
        <w:sz w:val="18"/>
        <w:szCs w:val="18"/>
        <w:lang w:val="es-ES" w:eastAsia="en-US" w:bidi="ar-SA"/>
      </w:rPr>
    </w:lvl>
    <w:lvl w:ilvl="1" w:tplc="6FD0FCD4">
      <w:numFmt w:val="bullet"/>
      <w:lvlText w:val="•"/>
      <w:lvlJc w:val="left"/>
      <w:pPr>
        <w:ind w:left="1874" w:hanging="246"/>
      </w:pPr>
      <w:rPr>
        <w:rFonts w:hint="default"/>
        <w:lang w:val="es-ES" w:eastAsia="en-US" w:bidi="ar-SA"/>
      </w:rPr>
    </w:lvl>
    <w:lvl w:ilvl="2" w:tplc="FEEC31FC">
      <w:numFmt w:val="bullet"/>
      <w:lvlText w:val="•"/>
      <w:lvlJc w:val="left"/>
      <w:pPr>
        <w:ind w:left="2788" w:hanging="246"/>
      </w:pPr>
      <w:rPr>
        <w:rFonts w:hint="default"/>
        <w:lang w:val="es-ES" w:eastAsia="en-US" w:bidi="ar-SA"/>
      </w:rPr>
    </w:lvl>
    <w:lvl w:ilvl="3" w:tplc="E2C674E0">
      <w:numFmt w:val="bullet"/>
      <w:lvlText w:val="•"/>
      <w:lvlJc w:val="left"/>
      <w:pPr>
        <w:ind w:left="3702" w:hanging="246"/>
      </w:pPr>
      <w:rPr>
        <w:rFonts w:hint="default"/>
        <w:lang w:val="es-ES" w:eastAsia="en-US" w:bidi="ar-SA"/>
      </w:rPr>
    </w:lvl>
    <w:lvl w:ilvl="4" w:tplc="29B6927C">
      <w:numFmt w:val="bullet"/>
      <w:lvlText w:val="•"/>
      <w:lvlJc w:val="left"/>
      <w:pPr>
        <w:ind w:left="4616" w:hanging="246"/>
      </w:pPr>
      <w:rPr>
        <w:rFonts w:hint="default"/>
        <w:lang w:val="es-ES" w:eastAsia="en-US" w:bidi="ar-SA"/>
      </w:rPr>
    </w:lvl>
    <w:lvl w:ilvl="5" w:tplc="465EF8BA">
      <w:numFmt w:val="bullet"/>
      <w:lvlText w:val="•"/>
      <w:lvlJc w:val="left"/>
      <w:pPr>
        <w:ind w:left="5530" w:hanging="246"/>
      </w:pPr>
      <w:rPr>
        <w:rFonts w:hint="default"/>
        <w:lang w:val="es-ES" w:eastAsia="en-US" w:bidi="ar-SA"/>
      </w:rPr>
    </w:lvl>
    <w:lvl w:ilvl="6" w:tplc="80C68ED2">
      <w:numFmt w:val="bullet"/>
      <w:lvlText w:val="•"/>
      <w:lvlJc w:val="left"/>
      <w:pPr>
        <w:ind w:left="6444" w:hanging="246"/>
      </w:pPr>
      <w:rPr>
        <w:rFonts w:hint="default"/>
        <w:lang w:val="es-ES" w:eastAsia="en-US" w:bidi="ar-SA"/>
      </w:rPr>
    </w:lvl>
    <w:lvl w:ilvl="7" w:tplc="8CC27940">
      <w:numFmt w:val="bullet"/>
      <w:lvlText w:val="•"/>
      <w:lvlJc w:val="left"/>
      <w:pPr>
        <w:ind w:left="7358" w:hanging="246"/>
      </w:pPr>
      <w:rPr>
        <w:rFonts w:hint="default"/>
        <w:lang w:val="es-ES" w:eastAsia="en-US" w:bidi="ar-SA"/>
      </w:rPr>
    </w:lvl>
    <w:lvl w:ilvl="8" w:tplc="F72A8FCA">
      <w:numFmt w:val="bullet"/>
      <w:lvlText w:val="•"/>
      <w:lvlJc w:val="left"/>
      <w:pPr>
        <w:ind w:left="8272" w:hanging="246"/>
      </w:pPr>
      <w:rPr>
        <w:rFonts w:hint="default"/>
        <w:lang w:val="es-ES" w:eastAsia="en-US" w:bidi="ar-SA"/>
      </w:rPr>
    </w:lvl>
  </w:abstractNum>
  <w:abstractNum w:abstractNumId="8">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9">
    <w:nsid w:val="10FE1406"/>
    <w:multiLevelType w:val="hybridMultilevel"/>
    <w:tmpl w:val="7DC4581A"/>
    <w:lvl w:ilvl="0" w:tplc="4732D47A">
      <w:start w:val="1"/>
      <w:numFmt w:val="lowerLetter"/>
      <w:lvlText w:val="%1)."/>
      <w:lvlJc w:val="left"/>
      <w:pPr>
        <w:ind w:left="721" w:hanging="254"/>
        <w:jc w:val="left"/>
      </w:pPr>
      <w:rPr>
        <w:rFonts w:ascii="Arial Negrita" w:eastAsia="Arial" w:hAnsi="Arial Negrita" w:cs="Arial" w:hint="default"/>
        <w:b/>
        <w:bCs/>
        <w:spacing w:val="0"/>
        <w:w w:val="99"/>
        <w:sz w:val="20"/>
        <w:szCs w:val="20"/>
        <w:lang w:val="es-ES" w:eastAsia="en-US" w:bidi="ar-SA"/>
      </w:rPr>
    </w:lvl>
    <w:lvl w:ilvl="1" w:tplc="A2DEC3DE">
      <w:numFmt w:val="bullet"/>
      <w:lvlText w:val="•"/>
      <w:lvlJc w:val="left"/>
      <w:pPr>
        <w:ind w:left="1658" w:hanging="254"/>
      </w:pPr>
      <w:rPr>
        <w:rFonts w:hint="default"/>
        <w:lang w:val="es-ES" w:eastAsia="en-US" w:bidi="ar-SA"/>
      </w:rPr>
    </w:lvl>
    <w:lvl w:ilvl="2" w:tplc="C0A28C82">
      <w:numFmt w:val="bullet"/>
      <w:lvlText w:val="•"/>
      <w:lvlJc w:val="left"/>
      <w:pPr>
        <w:ind w:left="2596" w:hanging="254"/>
      </w:pPr>
      <w:rPr>
        <w:rFonts w:hint="default"/>
        <w:lang w:val="es-ES" w:eastAsia="en-US" w:bidi="ar-SA"/>
      </w:rPr>
    </w:lvl>
    <w:lvl w:ilvl="3" w:tplc="E54AE388">
      <w:numFmt w:val="bullet"/>
      <w:lvlText w:val="•"/>
      <w:lvlJc w:val="left"/>
      <w:pPr>
        <w:ind w:left="3534" w:hanging="254"/>
      </w:pPr>
      <w:rPr>
        <w:rFonts w:hint="default"/>
        <w:lang w:val="es-ES" w:eastAsia="en-US" w:bidi="ar-SA"/>
      </w:rPr>
    </w:lvl>
    <w:lvl w:ilvl="4" w:tplc="7F72AE9A">
      <w:numFmt w:val="bullet"/>
      <w:lvlText w:val="•"/>
      <w:lvlJc w:val="left"/>
      <w:pPr>
        <w:ind w:left="4472" w:hanging="254"/>
      </w:pPr>
      <w:rPr>
        <w:rFonts w:hint="default"/>
        <w:lang w:val="es-ES" w:eastAsia="en-US" w:bidi="ar-SA"/>
      </w:rPr>
    </w:lvl>
    <w:lvl w:ilvl="5" w:tplc="C7A20DFC">
      <w:numFmt w:val="bullet"/>
      <w:lvlText w:val="•"/>
      <w:lvlJc w:val="left"/>
      <w:pPr>
        <w:ind w:left="5410" w:hanging="254"/>
      </w:pPr>
      <w:rPr>
        <w:rFonts w:hint="default"/>
        <w:lang w:val="es-ES" w:eastAsia="en-US" w:bidi="ar-SA"/>
      </w:rPr>
    </w:lvl>
    <w:lvl w:ilvl="6" w:tplc="E200D47A">
      <w:numFmt w:val="bullet"/>
      <w:lvlText w:val="•"/>
      <w:lvlJc w:val="left"/>
      <w:pPr>
        <w:ind w:left="6348" w:hanging="254"/>
      </w:pPr>
      <w:rPr>
        <w:rFonts w:hint="default"/>
        <w:lang w:val="es-ES" w:eastAsia="en-US" w:bidi="ar-SA"/>
      </w:rPr>
    </w:lvl>
    <w:lvl w:ilvl="7" w:tplc="CF50CF2A">
      <w:numFmt w:val="bullet"/>
      <w:lvlText w:val="•"/>
      <w:lvlJc w:val="left"/>
      <w:pPr>
        <w:ind w:left="7286" w:hanging="254"/>
      </w:pPr>
      <w:rPr>
        <w:rFonts w:hint="default"/>
        <w:lang w:val="es-ES" w:eastAsia="en-US" w:bidi="ar-SA"/>
      </w:rPr>
    </w:lvl>
    <w:lvl w:ilvl="8" w:tplc="14A0BCBC">
      <w:numFmt w:val="bullet"/>
      <w:lvlText w:val="•"/>
      <w:lvlJc w:val="left"/>
      <w:pPr>
        <w:ind w:left="8224" w:hanging="254"/>
      </w:pPr>
      <w:rPr>
        <w:rFonts w:hint="default"/>
        <w:lang w:val="es-ES" w:eastAsia="en-US" w:bidi="ar-SA"/>
      </w:rPr>
    </w:lvl>
  </w:abstractNum>
  <w:abstractNum w:abstractNumId="10">
    <w:nsid w:val="190E5710"/>
    <w:multiLevelType w:val="hybridMultilevel"/>
    <w:tmpl w:val="96A818AC"/>
    <w:lvl w:ilvl="0" w:tplc="E326B27E">
      <w:start w:val="1"/>
      <w:numFmt w:val="lowerLetter"/>
      <w:lvlText w:val="%1)."/>
      <w:lvlJc w:val="left"/>
      <w:pPr>
        <w:ind w:left="721" w:hanging="270"/>
        <w:jc w:val="left"/>
      </w:pPr>
      <w:rPr>
        <w:rFonts w:ascii="Arial" w:eastAsia="Arial" w:hAnsi="Arial" w:cs="Arial" w:hint="default"/>
        <w:b/>
        <w:bCs/>
        <w:spacing w:val="-4"/>
        <w:w w:val="100"/>
        <w:sz w:val="18"/>
        <w:szCs w:val="18"/>
        <w:lang w:val="es-ES" w:eastAsia="en-US" w:bidi="ar-SA"/>
      </w:rPr>
    </w:lvl>
    <w:lvl w:ilvl="1" w:tplc="38D0FDD0">
      <w:numFmt w:val="bullet"/>
      <w:lvlText w:val="•"/>
      <w:lvlJc w:val="left"/>
      <w:pPr>
        <w:ind w:left="1658" w:hanging="270"/>
      </w:pPr>
      <w:rPr>
        <w:rFonts w:hint="default"/>
        <w:lang w:val="es-ES" w:eastAsia="en-US" w:bidi="ar-SA"/>
      </w:rPr>
    </w:lvl>
    <w:lvl w:ilvl="2" w:tplc="99748242">
      <w:numFmt w:val="bullet"/>
      <w:lvlText w:val="•"/>
      <w:lvlJc w:val="left"/>
      <w:pPr>
        <w:ind w:left="2596" w:hanging="270"/>
      </w:pPr>
      <w:rPr>
        <w:rFonts w:hint="default"/>
        <w:lang w:val="es-ES" w:eastAsia="en-US" w:bidi="ar-SA"/>
      </w:rPr>
    </w:lvl>
    <w:lvl w:ilvl="3" w:tplc="B6E02766">
      <w:numFmt w:val="bullet"/>
      <w:lvlText w:val="•"/>
      <w:lvlJc w:val="left"/>
      <w:pPr>
        <w:ind w:left="3534" w:hanging="270"/>
      </w:pPr>
      <w:rPr>
        <w:rFonts w:hint="default"/>
        <w:lang w:val="es-ES" w:eastAsia="en-US" w:bidi="ar-SA"/>
      </w:rPr>
    </w:lvl>
    <w:lvl w:ilvl="4" w:tplc="D5BC1E3A">
      <w:numFmt w:val="bullet"/>
      <w:lvlText w:val="•"/>
      <w:lvlJc w:val="left"/>
      <w:pPr>
        <w:ind w:left="4472" w:hanging="270"/>
      </w:pPr>
      <w:rPr>
        <w:rFonts w:hint="default"/>
        <w:lang w:val="es-ES" w:eastAsia="en-US" w:bidi="ar-SA"/>
      </w:rPr>
    </w:lvl>
    <w:lvl w:ilvl="5" w:tplc="21005DBE">
      <w:numFmt w:val="bullet"/>
      <w:lvlText w:val="•"/>
      <w:lvlJc w:val="left"/>
      <w:pPr>
        <w:ind w:left="5410" w:hanging="270"/>
      </w:pPr>
      <w:rPr>
        <w:rFonts w:hint="default"/>
        <w:lang w:val="es-ES" w:eastAsia="en-US" w:bidi="ar-SA"/>
      </w:rPr>
    </w:lvl>
    <w:lvl w:ilvl="6" w:tplc="9C7A5F2C">
      <w:numFmt w:val="bullet"/>
      <w:lvlText w:val="•"/>
      <w:lvlJc w:val="left"/>
      <w:pPr>
        <w:ind w:left="6348" w:hanging="270"/>
      </w:pPr>
      <w:rPr>
        <w:rFonts w:hint="default"/>
        <w:lang w:val="es-ES" w:eastAsia="en-US" w:bidi="ar-SA"/>
      </w:rPr>
    </w:lvl>
    <w:lvl w:ilvl="7" w:tplc="93D27A5C">
      <w:numFmt w:val="bullet"/>
      <w:lvlText w:val="•"/>
      <w:lvlJc w:val="left"/>
      <w:pPr>
        <w:ind w:left="7286" w:hanging="270"/>
      </w:pPr>
      <w:rPr>
        <w:rFonts w:hint="default"/>
        <w:lang w:val="es-ES" w:eastAsia="en-US" w:bidi="ar-SA"/>
      </w:rPr>
    </w:lvl>
    <w:lvl w:ilvl="8" w:tplc="A8F06F6E">
      <w:numFmt w:val="bullet"/>
      <w:lvlText w:val="•"/>
      <w:lvlJc w:val="left"/>
      <w:pPr>
        <w:ind w:left="8224" w:hanging="270"/>
      </w:pPr>
      <w:rPr>
        <w:rFonts w:hint="default"/>
        <w:lang w:val="es-ES" w:eastAsia="en-US" w:bidi="ar-SA"/>
      </w:rPr>
    </w:lvl>
  </w:abstractNum>
  <w:abstractNum w:abstractNumId="11">
    <w:nsid w:val="1C481AFA"/>
    <w:multiLevelType w:val="hybridMultilevel"/>
    <w:tmpl w:val="FC8AC91C"/>
    <w:lvl w:ilvl="0" w:tplc="D8F2667C">
      <w:start w:val="1"/>
      <w:numFmt w:val="lowerLetter"/>
      <w:lvlText w:val="%1)."/>
      <w:lvlJc w:val="left"/>
      <w:pPr>
        <w:ind w:left="721" w:hanging="338"/>
        <w:jc w:val="left"/>
      </w:pPr>
      <w:rPr>
        <w:rFonts w:ascii="Arial Negrita" w:eastAsia="Arial" w:hAnsi="Arial Negrita" w:cs="Arial" w:hint="default"/>
        <w:b/>
        <w:bCs/>
        <w:spacing w:val="0"/>
        <w:w w:val="99"/>
        <w:sz w:val="20"/>
        <w:szCs w:val="20"/>
        <w:lang w:val="es-ES" w:eastAsia="en-US" w:bidi="ar-SA"/>
      </w:rPr>
    </w:lvl>
    <w:lvl w:ilvl="1" w:tplc="A1C69254">
      <w:numFmt w:val="bullet"/>
      <w:lvlText w:val="•"/>
      <w:lvlJc w:val="left"/>
      <w:pPr>
        <w:ind w:left="1658" w:hanging="338"/>
      </w:pPr>
      <w:rPr>
        <w:rFonts w:hint="default"/>
        <w:lang w:val="es-ES" w:eastAsia="en-US" w:bidi="ar-SA"/>
      </w:rPr>
    </w:lvl>
    <w:lvl w:ilvl="2" w:tplc="2C2CD7BC">
      <w:numFmt w:val="bullet"/>
      <w:lvlText w:val="•"/>
      <w:lvlJc w:val="left"/>
      <w:pPr>
        <w:ind w:left="2596" w:hanging="338"/>
      </w:pPr>
      <w:rPr>
        <w:rFonts w:hint="default"/>
        <w:lang w:val="es-ES" w:eastAsia="en-US" w:bidi="ar-SA"/>
      </w:rPr>
    </w:lvl>
    <w:lvl w:ilvl="3" w:tplc="EB2EC306">
      <w:numFmt w:val="bullet"/>
      <w:lvlText w:val="•"/>
      <w:lvlJc w:val="left"/>
      <w:pPr>
        <w:ind w:left="3534" w:hanging="338"/>
      </w:pPr>
      <w:rPr>
        <w:rFonts w:hint="default"/>
        <w:lang w:val="es-ES" w:eastAsia="en-US" w:bidi="ar-SA"/>
      </w:rPr>
    </w:lvl>
    <w:lvl w:ilvl="4" w:tplc="68A84B66">
      <w:numFmt w:val="bullet"/>
      <w:lvlText w:val="•"/>
      <w:lvlJc w:val="left"/>
      <w:pPr>
        <w:ind w:left="4472" w:hanging="338"/>
      </w:pPr>
      <w:rPr>
        <w:rFonts w:hint="default"/>
        <w:lang w:val="es-ES" w:eastAsia="en-US" w:bidi="ar-SA"/>
      </w:rPr>
    </w:lvl>
    <w:lvl w:ilvl="5" w:tplc="FA3EDAD4">
      <w:numFmt w:val="bullet"/>
      <w:lvlText w:val="•"/>
      <w:lvlJc w:val="left"/>
      <w:pPr>
        <w:ind w:left="5410" w:hanging="338"/>
      </w:pPr>
      <w:rPr>
        <w:rFonts w:hint="default"/>
        <w:lang w:val="es-ES" w:eastAsia="en-US" w:bidi="ar-SA"/>
      </w:rPr>
    </w:lvl>
    <w:lvl w:ilvl="6" w:tplc="739C8F9E">
      <w:numFmt w:val="bullet"/>
      <w:lvlText w:val="•"/>
      <w:lvlJc w:val="left"/>
      <w:pPr>
        <w:ind w:left="6348" w:hanging="338"/>
      </w:pPr>
      <w:rPr>
        <w:rFonts w:hint="default"/>
        <w:lang w:val="es-ES" w:eastAsia="en-US" w:bidi="ar-SA"/>
      </w:rPr>
    </w:lvl>
    <w:lvl w:ilvl="7" w:tplc="037648C8">
      <w:numFmt w:val="bullet"/>
      <w:lvlText w:val="•"/>
      <w:lvlJc w:val="left"/>
      <w:pPr>
        <w:ind w:left="7286" w:hanging="338"/>
      </w:pPr>
      <w:rPr>
        <w:rFonts w:hint="default"/>
        <w:lang w:val="es-ES" w:eastAsia="en-US" w:bidi="ar-SA"/>
      </w:rPr>
    </w:lvl>
    <w:lvl w:ilvl="8" w:tplc="8924D2BE">
      <w:numFmt w:val="bullet"/>
      <w:lvlText w:val="•"/>
      <w:lvlJc w:val="left"/>
      <w:pPr>
        <w:ind w:left="8224" w:hanging="338"/>
      </w:pPr>
      <w:rPr>
        <w:rFonts w:hint="default"/>
        <w:lang w:val="es-ES" w:eastAsia="en-US" w:bidi="ar-SA"/>
      </w:rPr>
    </w:lvl>
  </w:abstractNum>
  <w:abstractNum w:abstractNumId="12">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A9969FA"/>
    <w:multiLevelType w:val="hybridMultilevel"/>
    <w:tmpl w:val="6844718A"/>
    <w:lvl w:ilvl="0" w:tplc="1A462E2C">
      <w:start w:val="1"/>
      <w:numFmt w:val="lowerLetter"/>
      <w:lvlText w:val="%1)."/>
      <w:lvlJc w:val="left"/>
      <w:pPr>
        <w:ind w:left="721" w:hanging="284"/>
        <w:jc w:val="left"/>
      </w:pPr>
      <w:rPr>
        <w:rFonts w:ascii="Arial Negrita" w:eastAsia="Arial" w:hAnsi="Arial Negrita" w:cs="Arial" w:hint="default"/>
        <w:b/>
        <w:bCs/>
        <w:spacing w:val="0"/>
        <w:w w:val="99"/>
        <w:sz w:val="20"/>
        <w:szCs w:val="20"/>
        <w:lang w:val="es-ES" w:eastAsia="en-US" w:bidi="ar-SA"/>
      </w:rPr>
    </w:lvl>
    <w:lvl w:ilvl="1" w:tplc="CA603968">
      <w:numFmt w:val="bullet"/>
      <w:lvlText w:val="•"/>
      <w:lvlJc w:val="left"/>
      <w:pPr>
        <w:ind w:left="1658" w:hanging="284"/>
      </w:pPr>
      <w:rPr>
        <w:rFonts w:hint="default"/>
        <w:lang w:val="es-ES" w:eastAsia="en-US" w:bidi="ar-SA"/>
      </w:rPr>
    </w:lvl>
    <w:lvl w:ilvl="2" w:tplc="C240B7A4">
      <w:numFmt w:val="bullet"/>
      <w:lvlText w:val="•"/>
      <w:lvlJc w:val="left"/>
      <w:pPr>
        <w:ind w:left="2596" w:hanging="284"/>
      </w:pPr>
      <w:rPr>
        <w:rFonts w:hint="default"/>
        <w:lang w:val="es-ES" w:eastAsia="en-US" w:bidi="ar-SA"/>
      </w:rPr>
    </w:lvl>
    <w:lvl w:ilvl="3" w:tplc="95EADF60">
      <w:numFmt w:val="bullet"/>
      <w:lvlText w:val="•"/>
      <w:lvlJc w:val="left"/>
      <w:pPr>
        <w:ind w:left="3534" w:hanging="284"/>
      </w:pPr>
      <w:rPr>
        <w:rFonts w:hint="default"/>
        <w:lang w:val="es-ES" w:eastAsia="en-US" w:bidi="ar-SA"/>
      </w:rPr>
    </w:lvl>
    <w:lvl w:ilvl="4" w:tplc="F49E1374">
      <w:numFmt w:val="bullet"/>
      <w:lvlText w:val="•"/>
      <w:lvlJc w:val="left"/>
      <w:pPr>
        <w:ind w:left="4472" w:hanging="284"/>
      </w:pPr>
      <w:rPr>
        <w:rFonts w:hint="default"/>
        <w:lang w:val="es-ES" w:eastAsia="en-US" w:bidi="ar-SA"/>
      </w:rPr>
    </w:lvl>
    <w:lvl w:ilvl="5" w:tplc="8E549F80">
      <w:numFmt w:val="bullet"/>
      <w:lvlText w:val="•"/>
      <w:lvlJc w:val="left"/>
      <w:pPr>
        <w:ind w:left="5410" w:hanging="284"/>
      </w:pPr>
      <w:rPr>
        <w:rFonts w:hint="default"/>
        <w:lang w:val="es-ES" w:eastAsia="en-US" w:bidi="ar-SA"/>
      </w:rPr>
    </w:lvl>
    <w:lvl w:ilvl="6" w:tplc="6886407E">
      <w:numFmt w:val="bullet"/>
      <w:lvlText w:val="•"/>
      <w:lvlJc w:val="left"/>
      <w:pPr>
        <w:ind w:left="6348" w:hanging="284"/>
      </w:pPr>
      <w:rPr>
        <w:rFonts w:hint="default"/>
        <w:lang w:val="es-ES" w:eastAsia="en-US" w:bidi="ar-SA"/>
      </w:rPr>
    </w:lvl>
    <w:lvl w:ilvl="7" w:tplc="96469426">
      <w:numFmt w:val="bullet"/>
      <w:lvlText w:val="•"/>
      <w:lvlJc w:val="left"/>
      <w:pPr>
        <w:ind w:left="7286" w:hanging="284"/>
      </w:pPr>
      <w:rPr>
        <w:rFonts w:hint="default"/>
        <w:lang w:val="es-ES" w:eastAsia="en-US" w:bidi="ar-SA"/>
      </w:rPr>
    </w:lvl>
    <w:lvl w:ilvl="8" w:tplc="EEA01926">
      <w:numFmt w:val="bullet"/>
      <w:lvlText w:val="•"/>
      <w:lvlJc w:val="left"/>
      <w:pPr>
        <w:ind w:left="8224" w:hanging="284"/>
      </w:pPr>
      <w:rPr>
        <w:rFonts w:hint="default"/>
        <w:lang w:val="es-ES" w:eastAsia="en-US" w:bidi="ar-SA"/>
      </w:rPr>
    </w:lvl>
  </w:abstractNum>
  <w:abstractNum w:abstractNumId="14">
    <w:nsid w:val="2E0778EF"/>
    <w:multiLevelType w:val="hybridMultilevel"/>
    <w:tmpl w:val="ADA63648"/>
    <w:lvl w:ilvl="0" w:tplc="FA88C43A">
      <w:start w:val="1"/>
      <w:numFmt w:val="lowerLetter"/>
      <w:lvlText w:val="%1)"/>
      <w:lvlJc w:val="left"/>
      <w:pPr>
        <w:ind w:left="921" w:hanging="200"/>
        <w:jc w:val="left"/>
      </w:pPr>
      <w:rPr>
        <w:rFonts w:ascii="Arial Negrita" w:eastAsia="Arial" w:hAnsi="Arial Negrita" w:cs="Arial" w:hint="default"/>
        <w:b/>
        <w:bCs/>
        <w:spacing w:val="0"/>
        <w:w w:val="99"/>
        <w:sz w:val="20"/>
        <w:szCs w:val="20"/>
        <w:lang w:val="es-ES" w:eastAsia="en-US" w:bidi="ar-SA"/>
      </w:rPr>
    </w:lvl>
    <w:lvl w:ilvl="1" w:tplc="AB3E0EAA">
      <w:numFmt w:val="bullet"/>
      <w:lvlText w:val=""/>
      <w:lvlJc w:val="left"/>
      <w:pPr>
        <w:ind w:left="1287" w:hanging="284"/>
      </w:pPr>
      <w:rPr>
        <w:rFonts w:ascii="Symbol" w:eastAsia="Symbol" w:hAnsi="Symbol" w:cs="Symbol" w:hint="default"/>
        <w:w w:val="100"/>
        <w:sz w:val="18"/>
        <w:szCs w:val="18"/>
        <w:lang w:val="es-ES" w:eastAsia="en-US" w:bidi="ar-SA"/>
      </w:rPr>
    </w:lvl>
    <w:lvl w:ilvl="2" w:tplc="FAEA76EC">
      <w:numFmt w:val="bullet"/>
      <w:lvlText w:val="•"/>
      <w:lvlJc w:val="left"/>
      <w:pPr>
        <w:ind w:left="2260" w:hanging="284"/>
      </w:pPr>
      <w:rPr>
        <w:rFonts w:hint="default"/>
        <w:lang w:val="es-ES" w:eastAsia="en-US" w:bidi="ar-SA"/>
      </w:rPr>
    </w:lvl>
    <w:lvl w:ilvl="3" w:tplc="ACC490AE">
      <w:numFmt w:val="bullet"/>
      <w:lvlText w:val="•"/>
      <w:lvlJc w:val="left"/>
      <w:pPr>
        <w:ind w:left="3240" w:hanging="284"/>
      </w:pPr>
      <w:rPr>
        <w:rFonts w:hint="default"/>
        <w:lang w:val="es-ES" w:eastAsia="en-US" w:bidi="ar-SA"/>
      </w:rPr>
    </w:lvl>
    <w:lvl w:ilvl="4" w:tplc="D7D0EC38">
      <w:numFmt w:val="bullet"/>
      <w:lvlText w:val="•"/>
      <w:lvlJc w:val="left"/>
      <w:pPr>
        <w:ind w:left="4220" w:hanging="284"/>
      </w:pPr>
      <w:rPr>
        <w:rFonts w:hint="default"/>
        <w:lang w:val="es-ES" w:eastAsia="en-US" w:bidi="ar-SA"/>
      </w:rPr>
    </w:lvl>
    <w:lvl w:ilvl="5" w:tplc="ADF62876">
      <w:numFmt w:val="bullet"/>
      <w:lvlText w:val="•"/>
      <w:lvlJc w:val="left"/>
      <w:pPr>
        <w:ind w:left="5200" w:hanging="284"/>
      </w:pPr>
      <w:rPr>
        <w:rFonts w:hint="default"/>
        <w:lang w:val="es-ES" w:eastAsia="en-US" w:bidi="ar-SA"/>
      </w:rPr>
    </w:lvl>
    <w:lvl w:ilvl="6" w:tplc="8CBA500E">
      <w:numFmt w:val="bullet"/>
      <w:lvlText w:val="•"/>
      <w:lvlJc w:val="left"/>
      <w:pPr>
        <w:ind w:left="6180" w:hanging="284"/>
      </w:pPr>
      <w:rPr>
        <w:rFonts w:hint="default"/>
        <w:lang w:val="es-ES" w:eastAsia="en-US" w:bidi="ar-SA"/>
      </w:rPr>
    </w:lvl>
    <w:lvl w:ilvl="7" w:tplc="BAC21838">
      <w:numFmt w:val="bullet"/>
      <w:lvlText w:val="•"/>
      <w:lvlJc w:val="left"/>
      <w:pPr>
        <w:ind w:left="7160" w:hanging="284"/>
      </w:pPr>
      <w:rPr>
        <w:rFonts w:hint="default"/>
        <w:lang w:val="es-ES" w:eastAsia="en-US" w:bidi="ar-SA"/>
      </w:rPr>
    </w:lvl>
    <w:lvl w:ilvl="8" w:tplc="75BE53DA">
      <w:numFmt w:val="bullet"/>
      <w:lvlText w:val="•"/>
      <w:lvlJc w:val="left"/>
      <w:pPr>
        <w:ind w:left="8140" w:hanging="284"/>
      </w:pPr>
      <w:rPr>
        <w:rFonts w:hint="default"/>
        <w:lang w:val="es-ES" w:eastAsia="en-US" w:bidi="ar-SA"/>
      </w:rPr>
    </w:lvl>
  </w:abstractNum>
  <w:abstractNum w:abstractNumId="15">
    <w:nsid w:val="2E6336A6"/>
    <w:multiLevelType w:val="hybridMultilevel"/>
    <w:tmpl w:val="2378F686"/>
    <w:lvl w:ilvl="0" w:tplc="17D47ACA">
      <w:start w:val="1"/>
      <w:numFmt w:val="lowerLetter"/>
      <w:lvlText w:val="%1)."/>
      <w:lvlJc w:val="left"/>
      <w:pPr>
        <w:ind w:left="721" w:hanging="328"/>
        <w:jc w:val="left"/>
      </w:pPr>
      <w:rPr>
        <w:rFonts w:ascii="Arial Negrita" w:eastAsia="Arial" w:hAnsi="Arial Negrita" w:cs="Arial" w:hint="default"/>
        <w:b/>
        <w:bCs/>
        <w:spacing w:val="0"/>
        <w:w w:val="99"/>
        <w:sz w:val="20"/>
        <w:szCs w:val="20"/>
        <w:lang w:val="es-ES" w:eastAsia="en-US" w:bidi="ar-SA"/>
      </w:rPr>
    </w:lvl>
    <w:lvl w:ilvl="1" w:tplc="0A002258">
      <w:numFmt w:val="bullet"/>
      <w:lvlText w:val="•"/>
      <w:lvlJc w:val="left"/>
      <w:pPr>
        <w:ind w:left="1658" w:hanging="328"/>
      </w:pPr>
      <w:rPr>
        <w:rFonts w:hint="default"/>
        <w:lang w:val="es-ES" w:eastAsia="en-US" w:bidi="ar-SA"/>
      </w:rPr>
    </w:lvl>
    <w:lvl w:ilvl="2" w:tplc="F192F024">
      <w:numFmt w:val="bullet"/>
      <w:lvlText w:val="•"/>
      <w:lvlJc w:val="left"/>
      <w:pPr>
        <w:ind w:left="2596" w:hanging="328"/>
      </w:pPr>
      <w:rPr>
        <w:rFonts w:hint="default"/>
        <w:lang w:val="es-ES" w:eastAsia="en-US" w:bidi="ar-SA"/>
      </w:rPr>
    </w:lvl>
    <w:lvl w:ilvl="3" w:tplc="5130FA30">
      <w:numFmt w:val="bullet"/>
      <w:lvlText w:val="•"/>
      <w:lvlJc w:val="left"/>
      <w:pPr>
        <w:ind w:left="3534" w:hanging="328"/>
      </w:pPr>
      <w:rPr>
        <w:rFonts w:hint="default"/>
        <w:lang w:val="es-ES" w:eastAsia="en-US" w:bidi="ar-SA"/>
      </w:rPr>
    </w:lvl>
    <w:lvl w:ilvl="4" w:tplc="9ADA14AE">
      <w:numFmt w:val="bullet"/>
      <w:lvlText w:val="•"/>
      <w:lvlJc w:val="left"/>
      <w:pPr>
        <w:ind w:left="4472" w:hanging="328"/>
      </w:pPr>
      <w:rPr>
        <w:rFonts w:hint="default"/>
        <w:lang w:val="es-ES" w:eastAsia="en-US" w:bidi="ar-SA"/>
      </w:rPr>
    </w:lvl>
    <w:lvl w:ilvl="5" w:tplc="C854CF2A">
      <w:numFmt w:val="bullet"/>
      <w:lvlText w:val="•"/>
      <w:lvlJc w:val="left"/>
      <w:pPr>
        <w:ind w:left="5410" w:hanging="328"/>
      </w:pPr>
      <w:rPr>
        <w:rFonts w:hint="default"/>
        <w:lang w:val="es-ES" w:eastAsia="en-US" w:bidi="ar-SA"/>
      </w:rPr>
    </w:lvl>
    <w:lvl w:ilvl="6" w:tplc="3D16E4BA">
      <w:numFmt w:val="bullet"/>
      <w:lvlText w:val="•"/>
      <w:lvlJc w:val="left"/>
      <w:pPr>
        <w:ind w:left="6348" w:hanging="328"/>
      </w:pPr>
      <w:rPr>
        <w:rFonts w:hint="default"/>
        <w:lang w:val="es-ES" w:eastAsia="en-US" w:bidi="ar-SA"/>
      </w:rPr>
    </w:lvl>
    <w:lvl w:ilvl="7" w:tplc="738C4BDE">
      <w:numFmt w:val="bullet"/>
      <w:lvlText w:val="•"/>
      <w:lvlJc w:val="left"/>
      <w:pPr>
        <w:ind w:left="7286" w:hanging="328"/>
      </w:pPr>
      <w:rPr>
        <w:rFonts w:hint="default"/>
        <w:lang w:val="es-ES" w:eastAsia="en-US" w:bidi="ar-SA"/>
      </w:rPr>
    </w:lvl>
    <w:lvl w:ilvl="8" w:tplc="187EE642">
      <w:numFmt w:val="bullet"/>
      <w:lvlText w:val="•"/>
      <w:lvlJc w:val="left"/>
      <w:pPr>
        <w:ind w:left="8224" w:hanging="328"/>
      </w:pPr>
      <w:rPr>
        <w:rFonts w:hint="default"/>
        <w:lang w:val="es-ES" w:eastAsia="en-US" w:bidi="ar-SA"/>
      </w:rPr>
    </w:lvl>
  </w:abstractNum>
  <w:abstractNum w:abstractNumId="16">
    <w:nsid w:val="2FC560A2"/>
    <w:multiLevelType w:val="hybridMultilevel"/>
    <w:tmpl w:val="0ED684AA"/>
    <w:lvl w:ilvl="0" w:tplc="0E401FE4">
      <w:start w:val="1"/>
      <w:numFmt w:val="upperRoman"/>
      <w:lvlText w:val="%1."/>
      <w:lvlJc w:val="left"/>
      <w:pPr>
        <w:ind w:left="721" w:hanging="173"/>
        <w:jc w:val="left"/>
      </w:pPr>
      <w:rPr>
        <w:rFonts w:ascii="Arial Negrita" w:eastAsia="Arial" w:hAnsi="Arial Negrita" w:cs="Arial" w:hint="default"/>
        <w:b/>
        <w:bCs/>
        <w:spacing w:val="0"/>
        <w:w w:val="100"/>
        <w:sz w:val="20"/>
        <w:szCs w:val="20"/>
        <w:lang w:val="es-ES" w:eastAsia="en-US" w:bidi="ar-SA"/>
      </w:rPr>
    </w:lvl>
    <w:lvl w:ilvl="1" w:tplc="3CECAE94">
      <w:numFmt w:val="bullet"/>
      <w:lvlText w:val=""/>
      <w:lvlJc w:val="left"/>
      <w:pPr>
        <w:ind w:left="1288" w:hanging="284"/>
      </w:pPr>
      <w:rPr>
        <w:rFonts w:ascii="Symbol" w:eastAsia="Symbol" w:hAnsi="Symbol" w:cs="Symbol" w:hint="default"/>
        <w:w w:val="100"/>
        <w:sz w:val="18"/>
        <w:szCs w:val="18"/>
        <w:lang w:val="es-ES" w:eastAsia="en-US" w:bidi="ar-SA"/>
      </w:rPr>
    </w:lvl>
    <w:lvl w:ilvl="2" w:tplc="D8643290">
      <w:numFmt w:val="bullet"/>
      <w:lvlText w:val="•"/>
      <w:lvlJc w:val="left"/>
      <w:pPr>
        <w:ind w:left="2260" w:hanging="284"/>
      </w:pPr>
      <w:rPr>
        <w:rFonts w:hint="default"/>
        <w:lang w:val="es-ES" w:eastAsia="en-US" w:bidi="ar-SA"/>
      </w:rPr>
    </w:lvl>
    <w:lvl w:ilvl="3" w:tplc="13DC667E">
      <w:numFmt w:val="bullet"/>
      <w:lvlText w:val="•"/>
      <w:lvlJc w:val="left"/>
      <w:pPr>
        <w:ind w:left="3240" w:hanging="284"/>
      </w:pPr>
      <w:rPr>
        <w:rFonts w:hint="default"/>
        <w:lang w:val="es-ES" w:eastAsia="en-US" w:bidi="ar-SA"/>
      </w:rPr>
    </w:lvl>
    <w:lvl w:ilvl="4" w:tplc="9132A5E0">
      <w:numFmt w:val="bullet"/>
      <w:lvlText w:val="•"/>
      <w:lvlJc w:val="left"/>
      <w:pPr>
        <w:ind w:left="4220" w:hanging="284"/>
      </w:pPr>
      <w:rPr>
        <w:rFonts w:hint="default"/>
        <w:lang w:val="es-ES" w:eastAsia="en-US" w:bidi="ar-SA"/>
      </w:rPr>
    </w:lvl>
    <w:lvl w:ilvl="5" w:tplc="310E35DA">
      <w:numFmt w:val="bullet"/>
      <w:lvlText w:val="•"/>
      <w:lvlJc w:val="left"/>
      <w:pPr>
        <w:ind w:left="5200" w:hanging="284"/>
      </w:pPr>
      <w:rPr>
        <w:rFonts w:hint="default"/>
        <w:lang w:val="es-ES" w:eastAsia="en-US" w:bidi="ar-SA"/>
      </w:rPr>
    </w:lvl>
    <w:lvl w:ilvl="6" w:tplc="374CEAB0">
      <w:numFmt w:val="bullet"/>
      <w:lvlText w:val="•"/>
      <w:lvlJc w:val="left"/>
      <w:pPr>
        <w:ind w:left="6180" w:hanging="284"/>
      </w:pPr>
      <w:rPr>
        <w:rFonts w:hint="default"/>
        <w:lang w:val="es-ES" w:eastAsia="en-US" w:bidi="ar-SA"/>
      </w:rPr>
    </w:lvl>
    <w:lvl w:ilvl="7" w:tplc="F4588380">
      <w:numFmt w:val="bullet"/>
      <w:lvlText w:val="•"/>
      <w:lvlJc w:val="left"/>
      <w:pPr>
        <w:ind w:left="7160" w:hanging="284"/>
      </w:pPr>
      <w:rPr>
        <w:rFonts w:hint="default"/>
        <w:lang w:val="es-ES" w:eastAsia="en-US" w:bidi="ar-SA"/>
      </w:rPr>
    </w:lvl>
    <w:lvl w:ilvl="8" w:tplc="48125D2E">
      <w:numFmt w:val="bullet"/>
      <w:lvlText w:val="•"/>
      <w:lvlJc w:val="left"/>
      <w:pPr>
        <w:ind w:left="8140" w:hanging="284"/>
      </w:pPr>
      <w:rPr>
        <w:rFonts w:hint="default"/>
        <w:lang w:val="es-ES" w:eastAsia="en-US" w:bidi="ar-SA"/>
      </w:rPr>
    </w:lvl>
  </w:abstractNum>
  <w:abstractNum w:abstractNumId="17">
    <w:nsid w:val="39E12846"/>
    <w:multiLevelType w:val="hybridMultilevel"/>
    <w:tmpl w:val="D69A5308"/>
    <w:lvl w:ilvl="0" w:tplc="EA5A2FBA">
      <w:start w:val="1"/>
      <w:numFmt w:val="lowerLetter"/>
      <w:lvlText w:val="%1)."/>
      <w:lvlJc w:val="left"/>
      <w:pPr>
        <w:ind w:left="966" w:hanging="245"/>
        <w:jc w:val="left"/>
      </w:pPr>
      <w:rPr>
        <w:rFonts w:ascii="Arial Negrita" w:eastAsia="Arial" w:hAnsi="Arial Negrita" w:cs="Arial" w:hint="default"/>
        <w:b/>
        <w:bCs/>
        <w:spacing w:val="0"/>
        <w:w w:val="100"/>
        <w:sz w:val="20"/>
        <w:szCs w:val="20"/>
        <w:lang w:val="es-ES" w:eastAsia="en-US" w:bidi="ar-SA"/>
      </w:rPr>
    </w:lvl>
    <w:lvl w:ilvl="1" w:tplc="C6F4F87E">
      <w:numFmt w:val="bullet"/>
      <w:lvlText w:val="•"/>
      <w:lvlJc w:val="left"/>
      <w:pPr>
        <w:ind w:left="1874" w:hanging="245"/>
      </w:pPr>
      <w:rPr>
        <w:rFonts w:hint="default"/>
        <w:lang w:val="es-ES" w:eastAsia="en-US" w:bidi="ar-SA"/>
      </w:rPr>
    </w:lvl>
    <w:lvl w:ilvl="2" w:tplc="ADE81BFA">
      <w:numFmt w:val="bullet"/>
      <w:lvlText w:val="•"/>
      <w:lvlJc w:val="left"/>
      <w:pPr>
        <w:ind w:left="2788" w:hanging="245"/>
      </w:pPr>
      <w:rPr>
        <w:rFonts w:hint="default"/>
        <w:lang w:val="es-ES" w:eastAsia="en-US" w:bidi="ar-SA"/>
      </w:rPr>
    </w:lvl>
    <w:lvl w:ilvl="3" w:tplc="BD002802">
      <w:numFmt w:val="bullet"/>
      <w:lvlText w:val="•"/>
      <w:lvlJc w:val="left"/>
      <w:pPr>
        <w:ind w:left="3702" w:hanging="245"/>
      </w:pPr>
      <w:rPr>
        <w:rFonts w:hint="default"/>
        <w:lang w:val="es-ES" w:eastAsia="en-US" w:bidi="ar-SA"/>
      </w:rPr>
    </w:lvl>
    <w:lvl w:ilvl="4" w:tplc="48B8291E">
      <w:numFmt w:val="bullet"/>
      <w:lvlText w:val="•"/>
      <w:lvlJc w:val="left"/>
      <w:pPr>
        <w:ind w:left="4616" w:hanging="245"/>
      </w:pPr>
      <w:rPr>
        <w:rFonts w:hint="default"/>
        <w:lang w:val="es-ES" w:eastAsia="en-US" w:bidi="ar-SA"/>
      </w:rPr>
    </w:lvl>
    <w:lvl w:ilvl="5" w:tplc="F1665822">
      <w:numFmt w:val="bullet"/>
      <w:lvlText w:val="•"/>
      <w:lvlJc w:val="left"/>
      <w:pPr>
        <w:ind w:left="5530" w:hanging="245"/>
      </w:pPr>
      <w:rPr>
        <w:rFonts w:hint="default"/>
        <w:lang w:val="es-ES" w:eastAsia="en-US" w:bidi="ar-SA"/>
      </w:rPr>
    </w:lvl>
    <w:lvl w:ilvl="6" w:tplc="98768D44">
      <w:numFmt w:val="bullet"/>
      <w:lvlText w:val="•"/>
      <w:lvlJc w:val="left"/>
      <w:pPr>
        <w:ind w:left="6444" w:hanging="245"/>
      </w:pPr>
      <w:rPr>
        <w:rFonts w:hint="default"/>
        <w:lang w:val="es-ES" w:eastAsia="en-US" w:bidi="ar-SA"/>
      </w:rPr>
    </w:lvl>
    <w:lvl w:ilvl="7" w:tplc="DE3C1D28">
      <w:numFmt w:val="bullet"/>
      <w:lvlText w:val="•"/>
      <w:lvlJc w:val="left"/>
      <w:pPr>
        <w:ind w:left="7358" w:hanging="245"/>
      </w:pPr>
      <w:rPr>
        <w:rFonts w:hint="default"/>
        <w:lang w:val="es-ES" w:eastAsia="en-US" w:bidi="ar-SA"/>
      </w:rPr>
    </w:lvl>
    <w:lvl w:ilvl="8" w:tplc="044E9824">
      <w:numFmt w:val="bullet"/>
      <w:lvlText w:val="•"/>
      <w:lvlJc w:val="left"/>
      <w:pPr>
        <w:ind w:left="8272" w:hanging="245"/>
      </w:pPr>
      <w:rPr>
        <w:rFonts w:hint="default"/>
        <w:lang w:val="es-ES" w:eastAsia="en-US" w:bidi="ar-SA"/>
      </w:rPr>
    </w:lvl>
  </w:abstractNum>
  <w:abstractNum w:abstractNumId="18">
    <w:nsid w:val="41DD77E1"/>
    <w:multiLevelType w:val="hybridMultilevel"/>
    <w:tmpl w:val="61963CDA"/>
    <w:lvl w:ilvl="0" w:tplc="CC429B40">
      <w:start w:val="1"/>
      <w:numFmt w:val="lowerLetter"/>
      <w:lvlText w:val="%1)."/>
      <w:lvlJc w:val="left"/>
      <w:pPr>
        <w:ind w:left="966" w:hanging="245"/>
        <w:jc w:val="left"/>
      </w:pPr>
      <w:rPr>
        <w:rFonts w:ascii="Arial" w:eastAsia="Arial" w:hAnsi="Arial" w:cs="Arial" w:hint="default"/>
        <w:b/>
        <w:bCs/>
        <w:spacing w:val="-4"/>
        <w:w w:val="100"/>
        <w:sz w:val="20"/>
        <w:szCs w:val="20"/>
        <w:lang w:val="es-ES" w:eastAsia="en-US" w:bidi="ar-SA"/>
      </w:rPr>
    </w:lvl>
    <w:lvl w:ilvl="1" w:tplc="94EEDA06">
      <w:numFmt w:val="bullet"/>
      <w:lvlText w:val="•"/>
      <w:lvlJc w:val="left"/>
      <w:pPr>
        <w:ind w:left="1874" w:hanging="245"/>
      </w:pPr>
      <w:rPr>
        <w:rFonts w:hint="default"/>
        <w:lang w:val="es-ES" w:eastAsia="en-US" w:bidi="ar-SA"/>
      </w:rPr>
    </w:lvl>
    <w:lvl w:ilvl="2" w:tplc="A8344A82">
      <w:numFmt w:val="bullet"/>
      <w:lvlText w:val="•"/>
      <w:lvlJc w:val="left"/>
      <w:pPr>
        <w:ind w:left="2788" w:hanging="245"/>
      </w:pPr>
      <w:rPr>
        <w:rFonts w:hint="default"/>
        <w:lang w:val="es-ES" w:eastAsia="en-US" w:bidi="ar-SA"/>
      </w:rPr>
    </w:lvl>
    <w:lvl w:ilvl="3" w:tplc="D14E21D6">
      <w:numFmt w:val="bullet"/>
      <w:lvlText w:val="•"/>
      <w:lvlJc w:val="left"/>
      <w:pPr>
        <w:ind w:left="3702" w:hanging="245"/>
      </w:pPr>
      <w:rPr>
        <w:rFonts w:hint="default"/>
        <w:lang w:val="es-ES" w:eastAsia="en-US" w:bidi="ar-SA"/>
      </w:rPr>
    </w:lvl>
    <w:lvl w:ilvl="4" w:tplc="509CDF2A">
      <w:numFmt w:val="bullet"/>
      <w:lvlText w:val="•"/>
      <w:lvlJc w:val="left"/>
      <w:pPr>
        <w:ind w:left="4616" w:hanging="245"/>
      </w:pPr>
      <w:rPr>
        <w:rFonts w:hint="default"/>
        <w:lang w:val="es-ES" w:eastAsia="en-US" w:bidi="ar-SA"/>
      </w:rPr>
    </w:lvl>
    <w:lvl w:ilvl="5" w:tplc="ED7A0B90">
      <w:numFmt w:val="bullet"/>
      <w:lvlText w:val="•"/>
      <w:lvlJc w:val="left"/>
      <w:pPr>
        <w:ind w:left="5530" w:hanging="245"/>
      </w:pPr>
      <w:rPr>
        <w:rFonts w:hint="default"/>
        <w:lang w:val="es-ES" w:eastAsia="en-US" w:bidi="ar-SA"/>
      </w:rPr>
    </w:lvl>
    <w:lvl w:ilvl="6" w:tplc="0B4004CC">
      <w:numFmt w:val="bullet"/>
      <w:lvlText w:val="•"/>
      <w:lvlJc w:val="left"/>
      <w:pPr>
        <w:ind w:left="6444" w:hanging="245"/>
      </w:pPr>
      <w:rPr>
        <w:rFonts w:hint="default"/>
        <w:lang w:val="es-ES" w:eastAsia="en-US" w:bidi="ar-SA"/>
      </w:rPr>
    </w:lvl>
    <w:lvl w:ilvl="7" w:tplc="463A776A">
      <w:numFmt w:val="bullet"/>
      <w:lvlText w:val="•"/>
      <w:lvlJc w:val="left"/>
      <w:pPr>
        <w:ind w:left="7358" w:hanging="245"/>
      </w:pPr>
      <w:rPr>
        <w:rFonts w:hint="default"/>
        <w:lang w:val="es-ES" w:eastAsia="en-US" w:bidi="ar-SA"/>
      </w:rPr>
    </w:lvl>
    <w:lvl w:ilvl="8" w:tplc="82E86C18">
      <w:numFmt w:val="bullet"/>
      <w:lvlText w:val="•"/>
      <w:lvlJc w:val="left"/>
      <w:pPr>
        <w:ind w:left="8272" w:hanging="245"/>
      </w:pPr>
      <w:rPr>
        <w:rFonts w:hint="default"/>
        <w:lang w:val="es-ES" w:eastAsia="en-US" w:bidi="ar-SA"/>
      </w:rPr>
    </w:lvl>
  </w:abstractNum>
  <w:abstractNum w:abstractNumId="19">
    <w:nsid w:val="4AE14FC9"/>
    <w:multiLevelType w:val="hybridMultilevel"/>
    <w:tmpl w:val="0CEE4584"/>
    <w:lvl w:ilvl="0" w:tplc="29342222">
      <w:start w:val="1"/>
      <w:numFmt w:val="lowerLetter"/>
      <w:lvlText w:val="%1)."/>
      <w:lvlJc w:val="left"/>
      <w:pPr>
        <w:ind w:left="721" w:hanging="250"/>
        <w:jc w:val="left"/>
      </w:pPr>
      <w:rPr>
        <w:rFonts w:ascii="Arial" w:eastAsia="Arial" w:hAnsi="Arial" w:cs="Arial" w:hint="default"/>
        <w:b/>
        <w:bCs/>
        <w:spacing w:val="-4"/>
        <w:w w:val="100"/>
        <w:sz w:val="18"/>
        <w:szCs w:val="18"/>
        <w:lang w:val="es-ES" w:eastAsia="en-US" w:bidi="ar-SA"/>
      </w:rPr>
    </w:lvl>
    <w:lvl w:ilvl="1" w:tplc="E0581DCC">
      <w:numFmt w:val="bullet"/>
      <w:lvlText w:val="•"/>
      <w:lvlJc w:val="left"/>
      <w:pPr>
        <w:ind w:left="1658" w:hanging="250"/>
      </w:pPr>
      <w:rPr>
        <w:rFonts w:hint="default"/>
        <w:lang w:val="es-ES" w:eastAsia="en-US" w:bidi="ar-SA"/>
      </w:rPr>
    </w:lvl>
    <w:lvl w:ilvl="2" w:tplc="9D74E9DA">
      <w:numFmt w:val="bullet"/>
      <w:lvlText w:val="•"/>
      <w:lvlJc w:val="left"/>
      <w:pPr>
        <w:ind w:left="2596" w:hanging="250"/>
      </w:pPr>
      <w:rPr>
        <w:rFonts w:hint="default"/>
        <w:lang w:val="es-ES" w:eastAsia="en-US" w:bidi="ar-SA"/>
      </w:rPr>
    </w:lvl>
    <w:lvl w:ilvl="3" w:tplc="0BDEA672">
      <w:numFmt w:val="bullet"/>
      <w:lvlText w:val="•"/>
      <w:lvlJc w:val="left"/>
      <w:pPr>
        <w:ind w:left="3534" w:hanging="250"/>
      </w:pPr>
      <w:rPr>
        <w:rFonts w:hint="default"/>
        <w:lang w:val="es-ES" w:eastAsia="en-US" w:bidi="ar-SA"/>
      </w:rPr>
    </w:lvl>
    <w:lvl w:ilvl="4" w:tplc="D44260FC">
      <w:numFmt w:val="bullet"/>
      <w:lvlText w:val="•"/>
      <w:lvlJc w:val="left"/>
      <w:pPr>
        <w:ind w:left="4472" w:hanging="250"/>
      </w:pPr>
      <w:rPr>
        <w:rFonts w:hint="default"/>
        <w:lang w:val="es-ES" w:eastAsia="en-US" w:bidi="ar-SA"/>
      </w:rPr>
    </w:lvl>
    <w:lvl w:ilvl="5" w:tplc="245E740C">
      <w:numFmt w:val="bullet"/>
      <w:lvlText w:val="•"/>
      <w:lvlJc w:val="left"/>
      <w:pPr>
        <w:ind w:left="5410" w:hanging="250"/>
      </w:pPr>
      <w:rPr>
        <w:rFonts w:hint="default"/>
        <w:lang w:val="es-ES" w:eastAsia="en-US" w:bidi="ar-SA"/>
      </w:rPr>
    </w:lvl>
    <w:lvl w:ilvl="6" w:tplc="7CA2AF7A">
      <w:numFmt w:val="bullet"/>
      <w:lvlText w:val="•"/>
      <w:lvlJc w:val="left"/>
      <w:pPr>
        <w:ind w:left="6348" w:hanging="250"/>
      </w:pPr>
      <w:rPr>
        <w:rFonts w:hint="default"/>
        <w:lang w:val="es-ES" w:eastAsia="en-US" w:bidi="ar-SA"/>
      </w:rPr>
    </w:lvl>
    <w:lvl w:ilvl="7" w:tplc="69184120">
      <w:numFmt w:val="bullet"/>
      <w:lvlText w:val="•"/>
      <w:lvlJc w:val="left"/>
      <w:pPr>
        <w:ind w:left="7286" w:hanging="250"/>
      </w:pPr>
      <w:rPr>
        <w:rFonts w:hint="default"/>
        <w:lang w:val="es-ES" w:eastAsia="en-US" w:bidi="ar-SA"/>
      </w:rPr>
    </w:lvl>
    <w:lvl w:ilvl="8" w:tplc="CF00F36E">
      <w:numFmt w:val="bullet"/>
      <w:lvlText w:val="•"/>
      <w:lvlJc w:val="left"/>
      <w:pPr>
        <w:ind w:left="8224" w:hanging="250"/>
      </w:pPr>
      <w:rPr>
        <w:rFonts w:hint="default"/>
        <w:lang w:val="es-ES" w:eastAsia="en-US" w:bidi="ar-SA"/>
      </w:rPr>
    </w:lvl>
  </w:abstractNum>
  <w:abstractNum w:abstractNumId="20">
    <w:nsid w:val="4EBE1C24"/>
    <w:multiLevelType w:val="hybridMultilevel"/>
    <w:tmpl w:val="B53420D4"/>
    <w:lvl w:ilvl="0" w:tplc="E1FC062A">
      <w:start w:val="1"/>
      <w:numFmt w:val="lowerLetter"/>
      <w:lvlText w:val="%1)."/>
      <w:lvlJc w:val="left"/>
      <w:pPr>
        <w:ind w:left="721" w:hanging="248"/>
        <w:jc w:val="left"/>
      </w:pPr>
      <w:rPr>
        <w:rFonts w:ascii="Arial Negrita" w:eastAsia="Arial" w:hAnsi="Arial Negrita" w:cs="Arial" w:hint="default"/>
        <w:b/>
        <w:bCs/>
        <w:spacing w:val="0"/>
        <w:w w:val="100"/>
        <w:sz w:val="20"/>
        <w:szCs w:val="20"/>
        <w:lang w:val="es-ES" w:eastAsia="en-US" w:bidi="ar-SA"/>
      </w:rPr>
    </w:lvl>
    <w:lvl w:ilvl="1" w:tplc="B9547CD4">
      <w:numFmt w:val="bullet"/>
      <w:lvlText w:val="•"/>
      <w:lvlJc w:val="left"/>
      <w:pPr>
        <w:ind w:left="1658" w:hanging="248"/>
      </w:pPr>
      <w:rPr>
        <w:rFonts w:hint="default"/>
        <w:lang w:val="es-ES" w:eastAsia="en-US" w:bidi="ar-SA"/>
      </w:rPr>
    </w:lvl>
    <w:lvl w:ilvl="2" w:tplc="5EB4B68C">
      <w:numFmt w:val="bullet"/>
      <w:lvlText w:val="•"/>
      <w:lvlJc w:val="left"/>
      <w:pPr>
        <w:ind w:left="2596" w:hanging="248"/>
      </w:pPr>
      <w:rPr>
        <w:rFonts w:hint="default"/>
        <w:lang w:val="es-ES" w:eastAsia="en-US" w:bidi="ar-SA"/>
      </w:rPr>
    </w:lvl>
    <w:lvl w:ilvl="3" w:tplc="9F341BAC">
      <w:numFmt w:val="bullet"/>
      <w:lvlText w:val="•"/>
      <w:lvlJc w:val="left"/>
      <w:pPr>
        <w:ind w:left="3534" w:hanging="248"/>
      </w:pPr>
      <w:rPr>
        <w:rFonts w:hint="default"/>
        <w:lang w:val="es-ES" w:eastAsia="en-US" w:bidi="ar-SA"/>
      </w:rPr>
    </w:lvl>
    <w:lvl w:ilvl="4" w:tplc="ED88071A">
      <w:numFmt w:val="bullet"/>
      <w:lvlText w:val="•"/>
      <w:lvlJc w:val="left"/>
      <w:pPr>
        <w:ind w:left="4472" w:hanging="248"/>
      </w:pPr>
      <w:rPr>
        <w:rFonts w:hint="default"/>
        <w:lang w:val="es-ES" w:eastAsia="en-US" w:bidi="ar-SA"/>
      </w:rPr>
    </w:lvl>
    <w:lvl w:ilvl="5" w:tplc="CA3ACFA8">
      <w:numFmt w:val="bullet"/>
      <w:lvlText w:val="•"/>
      <w:lvlJc w:val="left"/>
      <w:pPr>
        <w:ind w:left="5410" w:hanging="248"/>
      </w:pPr>
      <w:rPr>
        <w:rFonts w:hint="default"/>
        <w:lang w:val="es-ES" w:eastAsia="en-US" w:bidi="ar-SA"/>
      </w:rPr>
    </w:lvl>
    <w:lvl w:ilvl="6" w:tplc="E04EA914">
      <w:numFmt w:val="bullet"/>
      <w:lvlText w:val="•"/>
      <w:lvlJc w:val="left"/>
      <w:pPr>
        <w:ind w:left="6348" w:hanging="248"/>
      </w:pPr>
      <w:rPr>
        <w:rFonts w:hint="default"/>
        <w:lang w:val="es-ES" w:eastAsia="en-US" w:bidi="ar-SA"/>
      </w:rPr>
    </w:lvl>
    <w:lvl w:ilvl="7" w:tplc="10D65D58">
      <w:numFmt w:val="bullet"/>
      <w:lvlText w:val="•"/>
      <w:lvlJc w:val="left"/>
      <w:pPr>
        <w:ind w:left="7286" w:hanging="248"/>
      </w:pPr>
      <w:rPr>
        <w:rFonts w:hint="default"/>
        <w:lang w:val="es-ES" w:eastAsia="en-US" w:bidi="ar-SA"/>
      </w:rPr>
    </w:lvl>
    <w:lvl w:ilvl="8" w:tplc="59C0B65E">
      <w:numFmt w:val="bullet"/>
      <w:lvlText w:val="•"/>
      <w:lvlJc w:val="left"/>
      <w:pPr>
        <w:ind w:left="8224" w:hanging="248"/>
      </w:pPr>
      <w:rPr>
        <w:rFonts w:hint="default"/>
        <w:lang w:val="es-ES" w:eastAsia="en-US" w:bidi="ar-SA"/>
      </w:rPr>
    </w:lvl>
  </w:abstractNum>
  <w:abstractNum w:abstractNumId="21">
    <w:nsid w:val="4F827DB9"/>
    <w:multiLevelType w:val="hybridMultilevel"/>
    <w:tmpl w:val="F6D03118"/>
    <w:lvl w:ilvl="0" w:tplc="C05404BE">
      <w:start w:val="1"/>
      <w:numFmt w:val="lowerLetter"/>
      <w:lvlText w:val="%1)."/>
      <w:lvlJc w:val="left"/>
      <w:pPr>
        <w:ind w:left="966" w:hanging="245"/>
        <w:jc w:val="left"/>
      </w:pPr>
      <w:rPr>
        <w:rFonts w:ascii="Arial" w:eastAsia="Arial" w:hAnsi="Arial" w:cs="Arial" w:hint="default"/>
        <w:b/>
        <w:bCs/>
        <w:spacing w:val="-4"/>
        <w:w w:val="100"/>
        <w:sz w:val="18"/>
        <w:szCs w:val="18"/>
        <w:lang w:val="es-ES" w:eastAsia="en-US" w:bidi="ar-SA"/>
      </w:rPr>
    </w:lvl>
    <w:lvl w:ilvl="1" w:tplc="3CC834CE">
      <w:numFmt w:val="bullet"/>
      <w:lvlText w:val="•"/>
      <w:lvlJc w:val="left"/>
      <w:pPr>
        <w:ind w:left="1874" w:hanging="245"/>
      </w:pPr>
      <w:rPr>
        <w:rFonts w:hint="default"/>
        <w:lang w:val="es-ES" w:eastAsia="en-US" w:bidi="ar-SA"/>
      </w:rPr>
    </w:lvl>
    <w:lvl w:ilvl="2" w:tplc="3D181674">
      <w:numFmt w:val="bullet"/>
      <w:lvlText w:val="•"/>
      <w:lvlJc w:val="left"/>
      <w:pPr>
        <w:ind w:left="2788" w:hanging="245"/>
      </w:pPr>
      <w:rPr>
        <w:rFonts w:hint="default"/>
        <w:lang w:val="es-ES" w:eastAsia="en-US" w:bidi="ar-SA"/>
      </w:rPr>
    </w:lvl>
    <w:lvl w:ilvl="3" w:tplc="B9F46996">
      <w:numFmt w:val="bullet"/>
      <w:lvlText w:val="•"/>
      <w:lvlJc w:val="left"/>
      <w:pPr>
        <w:ind w:left="3702" w:hanging="245"/>
      </w:pPr>
      <w:rPr>
        <w:rFonts w:hint="default"/>
        <w:lang w:val="es-ES" w:eastAsia="en-US" w:bidi="ar-SA"/>
      </w:rPr>
    </w:lvl>
    <w:lvl w:ilvl="4" w:tplc="FB5A432C">
      <w:numFmt w:val="bullet"/>
      <w:lvlText w:val="•"/>
      <w:lvlJc w:val="left"/>
      <w:pPr>
        <w:ind w:left="4616" w:hanging="245"/>
      </w:pPr>
      <w:rPr>
        <w:rFonts w:hint="default"/>
        <w:lang w:val="es-ES" w:eastAsia="en-US" w:bidi="ar-SA"/>
      </w:rPr>
    </w:lvl>
    <w:lvl w:ilvl="5" w:tplc="3D0446BE">
      <w:numFmt w:val="bullet"/>
      <w:lvlText w:val="•"/>
      <w:lvlJc w:val="left"/>
      <w:pPr>
        <w:ind w:left="5530" w:hanging="245"/>
      </w:pPr>
      <w:rPr>
        <w:rFonts w:hint="default"/>
        <w:lang w:val="es-ES" w:eastAsia="en-US" w:bidi="ar-SA"/>
      </w:rPr>
    </w:lvl>
    <w:lvl w:ilvl="6" w:tplc="3A4CFDD2">
      <w:numFmt w:val="bullet"/>
      <w:lvlText w:val="•"/>
      <w:lvlJc w:val="left"/>
      <w:pPr>
        <w:ind w:left="6444" w:hanging="245"/>
      </w:pPr>
      <w:rPr>
        <w:rFonts w:hint="default"/>
        <w:lang w:val="es-ES" w:eastAsia="en-US" w:bidi="ar-SA"/>
      </w:rPr>
    </w:lvl>
    <w:lvl w:ilvl="7" w:tplc="2916A098">
      <w:numFmt w:val="bullet"/>
      <w:lvlText w:val="•"/>
      <w:lvlJc w:val="left"/>
      <w:pPr>
        <w:ind w:left="7358" w:hanging="245"/>
      </w:pPr>
      <w:rPr>
        <w:rFonts w:hint="default"/>
        <w:lang w:val="es-ES" w:eastAsia="en-US" w:bidi="ar-SA"/>
      </w:rPr>
    </w:lvl>
    <w:lvl w:ilvl="8" w:tplc="68BA1E30">
      <w:numFmt w:val="bullet"/>
      <w:lvlText w:val="•"/>
      <w:lvlJc w:val="left"/>
      <w:pPr>
        <w:ind w:left="8272" w:hanging="245"/>
      </w:pPr>
      <w:rPr>
        <w:rFonts w:hint="default"/>
        <w:lang w:val="es-ES" w:eastAsia="en-US" w:bidi="ar-SA"/>
      </w:rPr>
    </w:lvl>
  </w:abstractNum>
  <w:abstractNum w:abstractNumId="22">
    <w:nsid w:val="5F6447FF"/>
    <w:multiLevelType w:val="hybridMultilevel"/>
    <w:tmpl w:val="4DD8A53C"/>
    <w:lvl w:ilvl="0" w:tplc="68948FA2">
      <w:start w:val="1"/>
      <w:numFmt w:val="lowerLetter"/>
      <w:lvlText w:val="%1)."/>
      <w:lvlJc w:val="left"/>
      <w:pPr>
        <w:ind w:left="721" w:hanging="246"/>
        <w:jc w:val="left"/>
      </w:pPr>
      <w:rPr>
        <w:rFonts w:ascii="Arial Negrita" w:eastAsia="Arial" w:hAnsi="Arial Negrita" w:cs="Arial" w:hint="default"/>
        <w:b/>
        <w:bCs/>
        <w:spacing w:val="0"/>
        <w:w w:val="100"/>
        <w:sz w:val="20"/>
        <w:szCs w:val="20"/>
        <w:lang w:val="es-ES" w:eastAsia="en-US" w:bidi="ar-SA"/>
      </w:rPr>
    </w:lvl>
    <w:lvl w:ilvl="1" w:tplc="7786B974">
      <w:numFmt w:val="bullet"/>
      <w:lvlText w:val="•"/>
      <w:lvlJc w:val="left"/>
      <w:pPr>
        <w:ind w:left="1658" w:hanging="246"/>
      </w:pPr>
      <w:rPr>
        <w:rFonts w:hint="default"/>
        <w:lang w:val="es-ES" w:eastAsia="en-US" w:bidi="ar-SA"/>
      </w:rPr>
    </w:lvl>
    <w:lvl w:ilvl="2" w:tplc="4094B9C0">
      <w:numFmt w:val="bullet"/>
      <w:lvlText w:val="•"/>
      <w:lvlJc w:val="left"/>
      <w:pPr>
        <w:ind w:left="2596" w:hanging="246"/>
      </w:pPr>
      <w:rPr>
        <w:rFonts w:hint="default"/>
        <w:lang w:val="es-ES" w:eastAsia="en-US" w:bidi="ar-SA"/>
      </w:rPr>
    </w:lvl>
    <w:lvl w:ilvl="3" w:tplc="741AA61E">
      <w:numFmt w:val="bullet"/>
      <w:lvlText w:val="•"/>
      <w:lvlJc w:val="left"/>
      <w:pPr>
        <w:ind w:left="3534" w:hanging="246"/>
      </w:pPr>
      <w:rPr>
        <w:rFonts w:hint="default"/>
        <w:lang w:val="es-ES" w:eastAsia="en-US" w:bidi="ar-SA"/>
      </w:rPr>
    </w:lvl>
    <w:lvl w:ilvl="4" w:tplc="67B4FAC2">
      <w:numFmt w:val="bullet"/>
      <w:lvlText w:val="•"/>
      <w:lvlJc w:val="left"/>
      <w:pPr>
        <w:ind w:left="4472" w:hanging="246"/>
      </w:pPr>
      <w:rPr>
        <w:rFonts w:hint="default"/>
        <w:lang w:val="es-ES" w:eastAsia="en-US" w:bidi="ar-SA"/>
      </w:rPr>
    </w:lvl>
    <w:lvl w:ilvl="5" w:tplc="8D16E704">
      <w:numFmt w:val="bullet"/>
      <w:lvlText w:val="•"/>
      <w:lvlJc w:val="left"/>
      <w:pPr>
        <w:ind w:left="5410" w:hanging="246"/>
      </w:pPr>
      <w:rPr>
        <w:rFonts w:hint="default"/>
        <w:lang w:val="es-ES" w:eastAsia="en-US" w:bidi="ar-SA"/>
      </w:rPr>
    </w:lvl>
    <w:lvl w:ilvl="6" w:tplc="3442175A">
      <w:numFmt w:val="bullet"/>
      <w:lvlText w:val="•"/>
      <w:lvlJc w:val="left"/>
      <w:pPr>
        <w:ind w:left="6348" w:hanging="246"/>
      </w:pPr>
      <w:rPr>
        <w:rFonts w:hint="default"/>
        <w:lang w:val="es-ES" w:eastAsia="en-US" w:bidi="ar-SA"/>
      </w:rPr>
    </w:lvl>
    <w:lvl w:ilvl="7" w:tplc="1690F432">
      <w:numFmt w:val="bullet"/>
      <w:lvlText w:val="•"/>
      <w:lvlJc w:val="left"/>
      <w:pPr>
        <w:ind w:left="7286" w:hanging="246"/>
      </w:pPr>
      <w:rPr>
        <w:rFonts w:hint="default"/>
        <w:lang w:val="es-ES" w:eastAsia="en-US" w:bidi="ar-SA"/>
      </w:rPr>
    </w:lvl>
    <w:lvl w:ilvl="8" w:tplc="C6704586">
      <w:numFmt w:val="bullet"/>
      <w:lvlText w:val="•"/>
      <w:lvlJc w:val="left"/>
      <w:pPr>
        <w:ind w:left="8224" w:hanging="246"/>
      </w:pPr>
      <w:rPr>
        <w:rFonts w:hint="default"/>
        <w:lang w:val="es-ES" w:eastAsia="en-US" w:bidi="ar-SA"/>
      </w:rPr>
    </w:lvl>
  </w:abstractNum>
  <w:abstractNum w:abstractNumId="23">
    <w:nsid w:val="62617CAD"/>
    <w:multiLevelType w:val="hybridMultilevel"/>
    <w:tmpl w:val="9AF64A96"/>
    <w:lvl w:ilvl="0" w:tplc="C0A62F80">
      <w:start w:val="1"/>
      <w:numFmt w:val="lowerLetter"/>
      <w:lvlText w:val="%1)."/>
      <w:lvlJc w:val="left"/>
      <w:pPr>
        <w:ind w:left="786" w:hanging="313"/>
      </w:pPr>
      <w:rPr>
        <w:rFonts w:ascii="Arial" w:eastAsia="Arial" w:hAnsi="Arial" w:cs="Arial" w:hint="default"/>
        <w:b/>
        <w:bCs/>
        <w:spacing w:val="-5"/>
        <w:w w:val="10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25">
    <w:nsid w:val="6C60667D"/>
    <w:multiLevelType w:val="hybridMultilevel"/>
    <w:tmpl w:val="9718EE88"/>
    <w:lvl w:ilvl="0" w:tplc="98B4A8E8">
      <w:start w:val="1"/>
      <w:numFmt w:val="lowerLetter"/>
      <w:lvlText w:val="%1)."/>
      <w:lvlJc w:val="left"/>
      <w:pPr>
        <w:ind w:left="966" w:hanging="245"/>
        <w:jc w:val="left"/>
      </w:pPr>
      <w:rPr>
        <w:rFonts w:ascii="Arial Negrita" w:eastAsia="Arial" w:hAnsi="Arial Negrita" w:cs="Arial" w:hint="default"/>
        <w:b/>
        <w:bCs/>
        <w:spacing w:val="0"/>
        <w:w w:val="100"/>
        <w:sz w:val="20"/>
        <w:szCs w:val="20"/>
        <w:lang w:val="es-ES" w:eastAsia="en-US" w:bidi="ar-SA"/>
      </w:rPr>
    </w:lvl>
    <w:lvl w:ilvl="1" w:tplc="5FB4FA5C">
      <w:start w:val="2"/>
      <w:numFmt w:val="lowerLetter"/>
      <w:lvlText w:val="%2)."/>
      <w:lvlJc w:val="left"/>
      <w:pPr>
        <w:ind w:left="1429" w:hanging="329"/>
        <w:jc w:val="left"/>
      </w:pPr>
      <w:rPr>
        <w:rFonts w:ascii="Arial" w:eastAsia="Arial" w:hAnsi="Arial" w:cs="Arial" w:hint="default"/>
        <w:b/>
        <w:bCs/>
        <w:i/>
        <w:spacing w:val="-5"/>
        <w:w w:val="99"/>
        <w:sz w:val="18"/>
        <w:szCs w:val="18"/>
        <w:lang w:val="es-ES" w:eastAsia="en-US" w:bidi="ar-SA"/>
      </w:rPr>
    </w:lvl>
    <w:lvl w:ilvl="2" w:tplc="5312674C">
      <w:start w:val="1"/>
      <w:numFmt w:val="decimal"/>
      <w:lvlText w:val="%3."/>
      <w:lvlJc w:val="left"/>
      <w:pPr>
        <w:ind w:left="1714" w:hanging="203"/>
        <w:jc w:val="left"/>
      </w:pPr>
      <w:rPr>
        <w:rFonts w:ascii="Arial" w:eastAsia="Arial" w:hAnsi="Arial" w:cs="Arial" w:hint="default"/>
        <w:i/>
        <w:spacing w:val="-4"/>
        <w:w w:val="100"/>
        <w:sz w:val="18"/>
        <w:szCs w:val="18"/>
        <w:lang w:val="es-ES" w:eastAsia="en-US" w:bidi="ar-SA"/>
      </w:rPr>
    </w:lvl>
    <w:lvl w:ilvl="3" w:tplc="5FC436C4">
      <w:numFmt w:val="bullet"/>
      <w:lvlText w:val="•"/>
      <w:lvlJc w:val="left"/>
      <w:pPr>
        <w:ind w:left="2767" w:hanging="203"/>
      </w:pPr>
      <w:rPr>
        <w:rFonts w:hint="default"/>
        <w:lang w:val="es-ES" w:eastAsia="en-US" w:bidi="ar-SA"/>
      </w:rPr>
    </w:lvl>
    <w:lvl w:ilvl="4" w:tplc="5F9443C6">
      <w:numFmt w:val="bullet"/>
      <w:lvlText w:val="•"/>
      <w:lvlJc w:val="left"/>
      <w:pPr>
        <w:ind w:left="3815" w:hanging="203"/>
      </w:pPr>
      <w:rPr>
        <w:rFonts w:hint="default"/>
        <w:lang w:val="es-ES" w:eastAsia="en-US" w:bidi="ar-SA"/>
      </w:rPr>
    </w:lvl>
    <w:lvl w:ilvl="5" w:tplc="93BC18E2">
      <w:numFmt w:val="bullet"/>
      <w:lvlText w:val="•"/>
      <w:lvlJc w:val="left"/>
      <w:pPr>
        <w:ind w:left="4862" w:hanging="203"/>
      </w:pPr>
      <w:rPr>
        <w:rFonts w:hint="default"/>
        <w:lang w:val="es-ES" w:eastAsia="en-US" w:bidi="ar-SA"/>
      </w:rPr>
    </w:lvl>
    <w:lvl w:ilvl="6" w:tplc="FD9C174A">
      <w:numFmt w:val="bullet"/>
      <w:lvlText w:val="•"/>
      <w:lvlJc w:val="left"/>
      <w:pPr>
        <w:ind w:left="5910" w:hanging="203"/>
      </w:pPr>
      <w:rPr>
        <w:rFonts w:hint="default"/>
        <w:lang w:val="es-ES" w:eastAsia="en-US" w:bidi="ar-SA"/>
      </w:rPr>
    </w:lvl>
    <w:lvl w:ilvl="7" w:tplc="C58401CA">
      <w:numFmt w:val="bullet"/>
      <w:lvlText w:val="•"/>
      <w:lvlJc w:val="left"/>
      <w:pPr>
        <w:ind w:left="6957" w:hanging="203"/>
      </w:pPr>
      <w:rPr>
        <w:rFonts w:hint="default"/>
        <w:lang w:val="es-ES" w:eastAsia="en-US" w:bidi="ar-SA"/>
      </w:rPr>
    </w:lvl>
    <w:lvl w:ilvl="8" w:tplc="13842D5E">
      <w:numFmt w:val="bullet"/>
      <w:lvlText w:val="•"/>
      <w:lvlJc w:val="left"/>
      <w:pPr>
        <w:ind w:left="8005" w:hanging="203"/>
      </w:pPr>
      <w:rPr>
        <w:rFonts w:hint="default"/>
        <w:lang w:val="es-ES" w:eastAsia="en-US" w:bidi="ar-SA"/>
      </w:rPr>
    </w:lvl>
  </w:abstractNum>
  <w:abstractNum w:abstractNumId="26">
    <w:nsid w:val="6D621857"/>
    <w:multiLevelType w:val="hybridMultilevel"/>
    <w:tmpl w:val="95F0AA70"/>
    <w:lvl w:ilvl="0" w:tplc="041AB4AA">
      <w:start w:val="1"/>
      <w:numFmt w:val="lowerLetter"/>
      <w:lvlText w:val="%1)."/>
      <w:lvlJc w:val="left"/>
      <w:pPr>
        <w:ind w:left="721" w:hanging="291"/>
        <w:jc w:val="left"/>
      </w:pPr>
      <w:rPr>
        <w:rFonts w:ascii="Arial Negrita" w:eastAsia="Arial" w:hAnsi="Arial Negrita" w:cs="Arial" w:hint="default"/>
        <w:b/>
        <w:bCs/>
        <w:spacing w:val="0"/>
        <w:w w:val="99"/>
        <w:sz w:val="20"/>
        <w:szCs w:val="20"/>
        <w:lang w:val="es-ES" w:eastAsia="en-US" w:bidi="ar-SA"/>
      </w:rPr>
    </w:lvl>
    <w:lvl w:ilvl="1" w:tplc="FCA850F6">
      <w:numFmt w:val="bullet"/>
      <w:lvlText w:val="•"/>
      <w:lvlJc w:val="left"/>
      <w:pPr>
        <w:ind w:left="1658" w:hanging="291"/>
      </w:pPr>
      <w:rPr>
        <w:rFonts w:hint="default"/>
        <w:lang w:val="es-ES" w:eastAsia="en-US" w:bidi="ar-SA"/>
      </w:rPr>
    </w:lvl>
    <w:lvl w:ilvl="2" w:tplc="74A66A3E">
      <w:numFmt w:val="bullet"/>
      <w:lvlText w:val="•"/>
      <w:lvlJc w:val="left"/>
      <w:pPr>
        <w:ind w:left="2596" w:hanging="291"/>
      </w:pPr>
      <w:rPr>
        <w:rFonts w:hint="default"/>
        <w:lang w:val="es-ES" w:eastAsia="en-US" w:bidi="ar-SA"/>
      </w:rPr>
    </w:lvl>
    <w:lvl w:ilvl="3" w:tplc="4CFE0C3A">
      <w:numFmt w:val="bullet"/>
      <w:lvlText w:val="•"/>
      <w:lvlJc w:val="left"/>
      <w:pPr>
        <w:ind w:left="3534" w:hanging="291"/>
      </w:pPr>
      <w:rPr>
        <w:rFonts w:hint="default"/>
        <w:lang w:val="es-ES" w:eastAsia="en-US" w:bidi="ar-SA"/>
      </w:rPr>
    </w:lvl>
    <w:lvl w:ilvl="4" w:tplc="89E4983C">
      <w:numFmt w:val="bullet"/>
      <w:lvlText w:val="•"/>
      <w:lvlJc w:val="left"/>
      <w:pPr>
        <w:ind w:left="4472" w:hanging="291"/>
      </w:pPr>
      <w:rPr>
        <w:rFonts w:hint="default"/>
        <w:lang w:val="es-ES" w:eastAsia="en-US" w:bidi="ar-SA"/>
      </w:rPr>
    </w:lvl>
    <w:lvl w:ilvl="5" w:tplc="BEE4BA0A">
      <w:numFmt w:val="bullet"/>
      <w:lvlText w:val="•"/>
      <w:lvlJc w:val="left"/>
      <w:pPr>
        <w:ind w:left="5410" w:hanging="291"/>
      </w:pPr>
      <w:rPr>
        <w:rFonts w:hint="default"/>
        <w:lang w:val="es-ES" w:eastAsia="en-US" w:bidi="ar-SA"/>
      </w:rPr>
    </w:lvl>
    <w:lvl w:ilvl="6" w:tplc="9410A39E">
      <w:numFmt w:val="bullet"/>
      <w:lvlText w:val="•"/>
      <w:lvlJc w:val="left"/>
      <w:pPr>
        <w:ind w:left="6348" w:hanging="291"/>
      </w:pPr>
      <w:rPr>
        <w:rFonts w:hint="default"/>
        <w:lang w:val="es-ES" w:eastAsia="en-US" w:bidi="ar-SA"/>
      </w:rPr>
    </w:lvl>
    <w:lvl w:ilvl="7" w:tplc="8342E362">
      <w:numFmt w:val="bullet"/>
      <w:lvlText w:val="•"/>
      <w:lvlJc w:val="left"/>
      <w:pPr>
        <w:ind w:left="7286" w:hanging="291"/>
      </w:pPr>
      <w:rPr>
        <w:rFonts w:hint="default"/>
        <w:lang w:val="es-ES" w:eastAsia="en-US" w:bidi="ar-SA"/>
      </w:rPr>
    </w:lvl>
    <w:lvl w:ilvl="8" w:tplc="D8340138">
      <w:numFmt w:val="bullet"/>
      <w:lvlText w:val="•"/>
      <w:lvlJc w:val="left"/>
      <w:pPr>
        <w:ind w:left="8224" w:hanging="291"/>
      </w:pPr>
      <w:rPr>
        <w:rFonts w:hint="default"/>
        <w:lang w:val="es-ES" w:eastAsia="en-US" w:bidi="ar-SA"/>
      </w:rPr>
    </w:lvl>
  </w:abstractNum>
  <w:abstractNum w:abstractNumId="27">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28">
    <w:nsid w:val="7D6971DF"/>
    <w:multiLevelType w:val="hybridMultilevel"/>
    <w:tmpl w:val="028E4E4C"/>
    <w:lvl w:ilvl="0" w:tplc="12B634D4">
      <w:start w:val="1"/>
      <w:numFmt w:val="lowerLetter"/>
      <w:lvlText w:val="%1)."/>
      <w:lvlJc w:val="left"/>
      <w:pPr>
        <w:ind w:left="966" w:hanging="245"/>
        <w:jc w:val="left"/>
      </w:pPr>
      <w:rPr>
        <w:rFonts w:ascii="Arial Negrita" w:eastAsia="Arial" w:hAnsi="Arial Negrita" w:cs="Arial" w:hint="default"/>
        <w:b/>
        <w:bCs/>
        <w:spacing w:val="0"/>
        <w:w w:val="100"/>
        <w:sz w:val="20"/>
        <w:szCs w:val="20"/>
        <w:lang w:val="es-ES" w:eastAsia="en-US" w:bidi="ar-SA"/>
      </w:rPr>
    </w:lvl>
    <w:lvl w:ilvl="1" w:tplc="3196971C">
      <w:numFmt w:val="bullet"/>
      <w:lvlText w:val="•"/>
      <w:lvlJc w:val="left"/>
      <w:pPr>
        <w:ind w:left="1874" w:hanging="245"/>
      </w:pPr>
      <w:rPr>
        <w:rFonts w:hint="default"/>
        <w:lang w:val="es-ES" w:eastAsia="en-US" w:bidi="ar-SA"/>
      </w:rPr>
    </w:lvl>
    <w:lvl w:ilvl="2" w:tplc="7E54C70E">
      <w:numFmt w:val="bullet"/>
      <w:lvlText w:val="•"/>
      <w:lvlJc w:val="left"/>
      <w:pPr>
        <w:ind w:left="2788" w:hanging="245"/>
      </w:pPr>
      <w:rPr>
        <w:rFonts w:hint="default"/>
        <w:lang w:val="es-ES" w:eastAsia="en-US" w:bidi="ar-SA"/>
      </w:rPr>
    </w:lvl>
    <w:lvl w:ilvl="3" w:tplc="212C13A4">
      <w:numFmt w:val="bullet"/>
      <w:lvlText w:val="•"/>
      <w:lvlJc w:val="left"/>
      <w:pPr>
        <w:ind w:left="3702" w:hanging="245"/>
      </w:pPr>
      <w:rPr>
        <w:rFonts w:hint="default"/>
        <w:lang w:val="es-ES" w:eastAsia="en-US" w:bidi="ar-SA"/>
      </w:rPr>
    </w:lvl>
    <w:lvl w:ilvl="4" w:tplc="B9020CC0">
      <w:numFmt w:val="bullet"/>
      <w:lvlText w:val="•"/>
      <w:lvlJc w:val="left"/>
      <w:pPr>
        <w:ind w:left="4616" w:hanging="245"/>
      </w:pPr>
      <w:rPr>
        <w:rFonts w:hint="default"/>
        <w:lang w:val="es-ES" w:eastAsia="en-US" w:bidi="ar-SA"/>
      </w:rPr>
    </w:lvl>
    <w:lvl w:ilvl="5" w:tplc="77CC55B0">
      <w:numFmt w:val="bullet"/>
      <w:lvlText w:val="•"/>
      <w:lvlJc w:val="left"/>
      <w:pPr>
        <w:ind w:left="5530" w:hanging="245"/>
      </w:pPr>
      <w:rPr>
        <w:rFonts w:hint="default"/>
        <w:lang w:val="es-ES" w:eastAsia="en-US" w:bidi="ar-SA"/>
      </w:rPr>
    </w:lvl>
    <w:lvl w:ilvl="6" w:tplc="A04861A8">
      <w:numFmt w:val="bullet"/>
      <w:lvlText w:val="•"/>
      <w:lvlJc w:val="left"/>
      <w:pPr>
        <w:ind w:left="6444" w:hanging="245"/>
      </w:pPr>
      <w:rPr>
        <w:rFonts w:hint="default"/>
        <w:lang w:val="es-ES" w:eastAsia="en-US" w:bidi="ar-SA"/>
      </w:rPr>
    </w:lvl>
    <w:lvl w:ilvl="7" w:tplc="D8B2BD3C">
      <w:numFmt w:val="bullet"/>
      <w:lvlText w:val="•"/>
      <w:lvlJc w:val="left"/>
      <w:pPr>
        <w:ind w:left="7358" w:hanging="245"/>
      </w:pPr>
      <w:rPr>
        <w:rFonts w:hint="default"/>
        <w:lang w:val="es-ES" w:eastAsia="en-US" w:bidi="ar-SA"/>
      </w:rPr>
    </w:lvl>
    <w:lvl w:ilvl="8" w:tplc="2EBAE4C8">
      <w:numFmt w:val="bullet"/>
      <w:lvlText w:val="•"/>
      <w:lvlJc w:val="left"/>
      <w:pPr>
        <w:ind w:left="8272" w:hanging="245"/>
      </w:pPr>
      <w:rPr>
        <w:rFonts w:hint="default"/>
        <w:lang w:val="es-ES" w:eastAsia="en-US" w:bidi="ar-SA"/>
      </w:rPr>
    </w:lvl>
  </w:abstractNum>
  <w:num w:numId="1">
    <w:abstractNumId w:val="3"/>
  </w:num>
  <w:num w:numId="2">
    <w:abstractNumId w:val="12"/>
  </w:num>
  <w:num w:numId="3">
    <w:abstractNumId w:val="8"/>
  </w:num>
  <w:num w:numId="4">
    <w:abstractNumId w:val="4"/>
  </w:num>
  <w:num w:numId="5">
    <w:abstractNumId w:val="24"/>
  </w:num>
  <w:num w:numId="6">
    <w:abstractNumId w:val="27"/>
  </w:num>
  <w:num w:numId="7">
    <w:abstractNumId w:val="2"/>
  </w:num>
  <w:num w:numId="8">
    <w:abstractNumId w:val="1"/>
  </w:num>
  <w:num w:numId="9">
    <w:abstractNumId w:val="0"/>
  </w:num>
  <w:num w:numId="10">
    <w:abstractNumId w:val="6"/>
  </w:num>
  <w:num w:numId="11">
    <w:abstractNumId w:val="16"/>
  </w:num>
  <w:num w:numId="12">
    <w:abstractNumId w:val="14"/>
  </w:num>
  <w:num w:numId="13">
    <w:abstractNumId w:val="18"/>
  </w:num>
  <w:num w:numId="14">
    <w:abstractNumId w:val="11"/>
  </w:num>
  <w:num w:numId="15">
    <w:abstractNumId w:val="19"/>
  </w:num>
  <w:num w:numId="16">
    <w:abstractNumId w:val="13"/>
  </w:num>
  <w:num w:numId="17">
    <w:abstractNumId w:val="5"/>
  </w:num>
  <w:num w:numId="18">
    <w:abstractNumId w:val="22"/>
  </w:num>
  <w:num w:numId="19">
    <w:abstractNumId w:val="10"/>
  </w:num>
  <w:num w:numId="20">
    <w:abstractNumId w:val="15"/>
  </w:num>
  <w:num w:numId="21">
    <w:abstractNumId w:val="9"/>
  </w:num>
  <w:num w:numId="22">
    <w:abstractNumId w:val="21"/>
  </w:num>
  <w:num w:numId="23">
    <w:abstractNumId w:val="20"/>
  </w:num>
  <w:num w:numId="24">
    <w:abstractNumId w:val="26"/>
  </w:num>
  <w:num w:numId="25">
    <w:abstractNumId w:val="23"/>
  </w:num>
  <w:num w:numId="26">
    <w:abstractNumId w:val="28"/>
  </w:num>
  <w:num w:numId="27">
    <w:abstractNumId w:val="17"/>
  </w:num>
  <w:num w:numId="28">
    <w:abstractNumId w:val="7"/>
  </w:num>
  <w:num w:numId="29">
    <w:abstractNumId w:val="2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F"/>
    <w:rsid w:val="00000545"/>
    <w:rsid w:val="00001A7B"/>
    <w:rsid w:val="00002761"/>
    <w:rsid w:val="00003840"/>
    <w:rsid w:val="00004971"/>
    <w:rsid w:val="00004C73"/>
    <w:rsid w:val="00004DE9"/>
    <w:rsid w:val="00007C63"/>
    <w:rsid w:val="00007F8A"/>
    <w:rsid w:val="00010C1C"/>
    <w:rsid w:val="00010F00"/>
    <w:rsid w:val="00011605"/>
    <w:rsid w:val="00013C99"/>
    <w:rsid w:val="00014191"/>
    <w:rsid w:val="0001469B"/>
    <w:rsid w:val="00015BD5"/>
    <w:rsid w:val="00016115"/>
    <w:rsid w:val="00021AD6"/>
    <w:rsid w:val="00023D75"/>
    <w:rsid w:val="00025388"/>
    <w:rsid w:val="0002541F"/>
    <w:rsid w:val="00025763"/>
    <w:rsid w:val="00025C6C"/>
    <w:rsid w:val="00025F84"/>
    <w:rsid w:val="00026D27"/>
    <w:rsid w:val="00027592"/>
    <w:rsid w:val="00027B6C"/>
    <w:rsid w:val="00027CAC"/>
    <w:rsid w:val="00027CEC"/>
    <w:rsid w:val="00027DC0"/>
    <w:rsid w:val="00032978"/>
    <w:rsid w:val="00037C18"/>
    <w:rsid w:val="00037C5C"/>
    <w:rsid w:val="00040227"/>
    <w:rsid w:val="00040F38"/>
    <w:rsid w:val="00041101"/>
    <w:rsid w:val="00041851"/>
    <w:rsid w:val="00043407"/>
    <w:rsid w:val="00043974"/>
    <w:rsid w:val="00043C21"/>
    <w:rsid w:val="00044612"/>
    <w:rsid w:val="00045128"/>
    <w:rsid w:val="00046065"/>
    <w:rsid w:val="00046CBE"/>
    <w:rsid w:val="00047082"/>
    <w:rsid w:val="00047FD6"/>
    <w:rsid w:val="00047FFC"/>
    <w:rsid w:val="000523F1"/>
    <w:rsid w:val="00052A3D"/>
    <w:rsid w:val="00053C4A"/>
    <w:rsid w:val="00054214"/>
    <w:rsid w:val="00054A2B"/>
    <w:rsid w:val="00055E9D"/>
    <w:rsid w:val="00056C99"/>
    <w:rsid w:val="00056DC8"/>
    <w:rsid w:val="000579B2"/>
    <w:rsid w:val="00060CF7"/>
    <w:rsid w:val="00064A66"/>
    <w:rsid w:val="00065D34"/>
    <w:rsid w:val="00067339"/>
    <w:rsid w:val="000728AB"/>
    <w:rsid w:val="00072A7E"/>
    <w:rsid w:val="00072D36"/>
    <w:rsid w:val="00074C09"/>
    <w:rsid w:val="00075921"/>
    <w:rsid w:val="00080ACF"/>
    <w:rsid w:val="00081DEF"/>
    <w:rsid w:val="00081EF0"/>
    <w:rsid w:val="00083483"/>
    <w:rsid w:val="00083EC9"/>
    <w:rsid w:val="00084F9E"/>
    <w:rsid w:val="00085253"/>
    <w:rsid w:val="0008543A"/>
    <w:rsid w:val="000868F5"/>
    <w:rsid w:val="00087CB0"/>
    <w:rsid w:val="00090014"/>
    <w:rsid w:val="000909B2"/>
    <w:rsid w:val="00090C84"/>
    <w:rsid w:val="000924B0"/>
    <w:rsid w:val="00093349"/>
    <w:rsid w:val="000939DF"/>
    <w:rsid w:val="0009406A"/>
    <w:rsid w:val="000965D0"/>
    <w:rsid w:val="00096A6C"/>
    <w:rsid w:val="00096AB2"/>
    <w:rsid w:val="000A088B"/>
    <w:rsid w:val="000A1CB6"/>
    <w:rsid w:val="000A2009"/>
    <w:rsid w:val="000A4838"/>
    <w:rsid w:val="000A5066"/>
    <w:rsid w:val="000B0AA9"/>
    <w:rsid w:val="000B19B6"/>
    <w:rsid w:val="000B2066"/>
    <w:rsid w:val="000B304B"/>
    <w:rsid w:val="000B310E"/>
    <w:rsid w:val="000B53FC"/>
    <w:rsid w:val="000B55BD"/>
    <w:rsid w:val="000B5B3F"/>
    <w:rsid w:val="000B73C5"/>
    <w:rsid w:val="000B7E03"/>
    <w:rsid w:val="000C0932"/>
    <w:rsid w:val="000C171A"/>
    <w:rsid w:val="000C27FB"/>
    <w:rsid w:val="000C30B8"/>
    <w:rsid w:val="000C53F2"/>
    <w:rsid w:val="000C627D"/>
    <w:rsid w:val="000C6804"/>
    <w:rsid w:val="000C79C8"/>
    <w:rsid w:val="000C7DAC"/>
    <w:rsid w:val="000D0C57"/>
    <w:rsid w:val="000D1D57"/>
    <w:rsid w:val="000D39A2"/>
    <w:rsid w:val="000D66CF"/>
    <w:rsid w:val="000D6B4C"/>
    <w:rsid w:val="000D6D20"/>
    <w:rsid w:val="000D7D43"/>
    <w:rsid w:val="000E055C"/>
    <w:rsid w:val="000E095D"/>
    <w:rsid w:val="000E1232"/>
    <w:rsid w:val="000E4144"/>
    <w:rsid w:val="000E6775"/>
    <w:rsid w:val="000E7E87"/>
    <w:rsid w:val="000E7F9C"/>
    <w:rsid w:val="000F0909"/>
    <w:rsid w:val="000F4B2E"/>
    <w:rsid w:val="000F4DA7"/>
    <w:rsid w:val="000F6014"/>
    <w:rsid w:val="000F7252"/>
    <w:rsid w:val="0010177B"/>
    <w:rsid w:val="00101F3A"/>
    <w:rsid w:val="001030AD"/>
    <w:rsid w:val="00105467"/>
    <w:rsid w:val="001069D3"/>
    <w:rsid w:val="00107CEC"/>
    <w:rsid w:val="001102D1"/>
    <w:rsid w:val="0011061D"/>
    <w:rsid w:val="00111839"/>
    <w:rsid w:val="00114147"/>
    <w:rsid w:val="001148F1"/>
    <w:rsid w:val="001149A2"/>
    <w:rsid w:val="00114B16"/>
    <w:rsid w:val="001161DF"/>
    <w:rsid w:val="001172A8"/>
    <w:rsid w:val="00121EA4"/>
    <w:rsid w:val="00122252"/>
    <w:rsid w:val="001227E0"/>
    <w:rsid w:val="001228B4"/>
    <w:rsid w:val="001233C1"/>
    <w:rsid w:val="0012502B"/>
    <w:rsid w:val="00126265"/>
    <w:rsid w:val="0012630E"/>
    <w:rsid w:val="00126B13"/>
    <w:rsid w:val="00126B22"/>
    <w:rsid w:val="001272E0"/>
    <w:rsid w:val="0013151E"/>
    <w:rsid w:val="00131662"/>
    <w:rsid w:val="00132330"/>
    <w:rsid w:val="0013399C"/>
    <w:rsid w:val="00135219"/>
    <w:rsid w:val="00135E22"/>
    <w:rsid w:val="0013605F"/>
    <w:rsid w:val="00136F88"/>
    <w:rsid w:val="00142307"/>
    <w:rsid w:val="00142695"/>
    <w:rsid w:val="00142935"/>
    <w:rsid w:val="0014338D"/>
    <w:rsid w:val="00143D94"/>
    <w:rsid w:val="00144B3F"/>
    <w:rsid w:val="00145C93"/>
    <w:rsid w:val="0014671A"/>
    <w:rsid w:val="00146D85"/>
    <w:rsid w:val="00147984"/>
    <w:rsid w:val="00147C93"/>
    <w:rsid w:val="001501FB"/>
    <w:rsid w:val="0015088F"/>
    <w:rsid w:val="00150CAF"/>
    <w:rsid w:val="00151640"/>
    <w:rsid w:val="001517C1"/>
    <w:rsid w:val="00154646"/>
    <w:rsid w:val="0015472A"/>
    <w:rsid w:val="00155112"/>
    <w:rsid w:val="001551B3"/>
    <w:rsid w:val="00155E12"/>
    <w:rsid w:val="00157387"/>
    <w:rsid w:val="001575ED"/>
    <w:rsid w:val="00157EC6"/>
    <w:rsid w:val="00160F3F"/>
    <w:rsid w:val="001628E3"/>
    <w:rsid w:val="001637DB"/>
    <w:rsid w:val="0016591D"/>
    <w:rsid w:val="001669A1"/>
    <w:rsid w:val="001669C8"/>
    <w:rsid w:val="001673BE"/>
    <w:rsid w:val="001710C5"/>
    <w:rsid w:val="00173497"/>
    <w:rsid w:val="00173E4B"/>
    <w:rsid w:val="0017524E"/>
    <w:rsid w:val="001755D1"/>
    <w:rsid w:val="0017638E"/>
    <w:rsid w:val="00183704"/>
    <w:rsid w:val="00183EC9"/>
    <w:rsid w:val="00183F2A"/>
    <w:rsid w:val="00184DE9"/>
    <w:rsid w:val="00191CF9"/>
    <w:rsid w:val="00192151"/>
    <w:rsid w:val="00192EB4"/>
    <w:rsid w:val="0019336B"/>
    <w:rsid w:val="0019349B"/>
    <w:rsid w:val="00193D17"/>
    <w:rsid w:val="00196C6D"/>
    <w:rsid w:val="001A03C3"/>
    <w:rsid w:val="001A05FF"/>
    <w:rsid w:val="001A0E74"/>
    <w:rsid w:val="001A3404"/>
    <w:rsid w:val="001A37C5"/>
    <w:rsid w:val="001A4FEE"/>
    <w:rsid w:val="001A560E"/>
    <w:rsid w:val="001A6D51"/>
    <w:rsid w:val="001A78D5"/>
    <w:rsid w:val="001A7AEA"/>
    <w:rsid w:val="001B09BC"/>
    <w:rsid w:val="001B0A7B"/>
    <w:rsid w:val="001B3CD1"/>
    <w:rsid w:val="001B3F9E"/>
    <w:rsid w:val="001B4E21"/>
    <w:rsid w:val="001B52DA"/>
    <w:rsid w:val="001B5929"/>
    <w:rsid w:val="001B5F7F"/>
    <w:rsid w:val="001B6C98"/>
    <w:rsid w:val="001B6DD5"/>
    <w:rsid w:val="001C022D"/>
    <w:rsid w:val="001C0846"/>
    <w:rsid w:val="001C0C4D"/>
    <w:rsid w:val="001C0E4B"/>
    <w:rsid w:val="001C2DF8"/>
    <w:rsid w:val="001C3080"/>
    <w:rsid w:val="001C58DC"/>
    <w:rsid w:val="001C6391"/>
    <w:rsid w:val="001D01B5"/>
    <w:rsid w:val="001D1586"/>
    <w:rsid w:val="001D184D"/>
    <w:rsid w:val="001D1E59"/>
    <w:rsid w:val="001D29F6"/>
    <w:rsid w:val="001D4797"/>
    <w:rsid w:val="001D7A91"/>
    <w:rsid w:val="001E3184"/>
    <w:rsid w:val="001E44D3"/>
    <w:rsid w:val="001E48D3"/>
    <w:rsid w:val="001E500F"/>
    <w:rsid w:val="001F10FD"/>
    <w:rsid w:val="001F3553"/>
    <w:rsid w:val="001F457E"/>
    <w:rsid w:val="001F52B1"/>
    <w:rsid w:val="001F63B6"/>
    <w:rsid w:val="0020031A"/>
    <w:rsid w:val="00200835"/>
    <w:rsid w:val="00200C98"/>
    <w:rsid w:val="002016B9"/>
    <w:rsid w:val="00203229"/>
    <w:rsid w:val="00203E46"/>
    <w:rsid w:val="00204CB8"/>
    <w:rsid w:val="00204F65"/>
    <w:rsid w:val="00205F30"/>
    <w:rsid w:val="00207467"/>
    <w:rsid w:val="00207D24"/>
    <w:rsid w:val="002110A2"/>
    <w:rsid w:val="00211629"/>
    <w:rsid w:val="00212C51"/>
    <w:rsid w:val="00212EF2"/>
    <w:rsid w:val="00213676"/>
    <w:rsid w:val="00213B75"/>
    <w:rsid w:val="00215173"/>
    <w:rsid w:val="0021540C"/>
    <w:rsid w:val="00217061"/>
    <w:rsid w:val="0022027A"/>
    <w:rsid w:val="002208C2"/>
    <w:rsid w:val="0022160C"/>
    <w:rsid w:val="00222518"/>
    <w:rsid w:val="00222738"/>
    <w:rsid w:val="0022421B"/>
    <w:rsid w:val="00225104"/>
    <w:rsid w:val="00225275"/>
    <w:rsid w:val="002259F5"/>
    <w:rsid w:val="0022694A"/>
    <w:rsid w:val="00227A53"/>
    <w:rsid w:val="00227AEF"/>
    <w:rsid w:val="00231363"/>
    <w:rsid w:val="00231950"/>
    <w:rsid w:val="00231F65"/>
    <w:rsid w:val="00233B45"/>
    <w:rsid w:val="00235554"/>
    <w:rsid w:val="002355C3"/>
    <w:rsid w:val="00235A11"/>
    <w:rsid w:val="0023713A"/>
    <w:rsid w:val="00240DE1"/>
    <w:rsid w:val="00241B65"/>
    <w:rsid w:val="00243CAD"/>
    <w:rsid w:val="002450BB"/>
    <w:rsid w:val="002463CA"/>
    <w:rsid w:val="002470DD"/>
    <w:rsid w:val="00251AAB"/>
    <w:rsid w:val="00251C85"/>
    <w:rsid w:val="002535E9"/>
    <w:rsid w:val="00254274"/>
    <w:rsid w:val="00254963"/>
    <w:rsid w:val="00254F14"/>
    <w:rsid w:val="0025662E"/>
    <w:rsid w:val="002568E6"/>
    <w:rsid w:val="00257DFE"/>
    <w:rsid w:val="00260240"/>
    <w:rsid w:val="002620DF"/>
    <w:rsid w:val="0026380C"/>
    <w:rsid w:val="002650D7"/>
    <w:rsid w:val="002661F4"/>
    <w:rsid w:val="00266874"/>
    <w:rsid w:val="00267426"/>
    <w:rsid w:val="00273352"/>
    <w:rsid w:val="00273866"/>
    <w:rsid w:val="00274962"/>
    <w:rsid w:val="0028145E"/>
    <w:rsid w:val="002817F8"/>
    <w:rsid w:val="00284D25"/>
    <w:rsid w:val="002854CC"/>
    <w:rsid w:val="0028613F"/>
    <w:rsid w:val="00286B6A"/>
    <w:rsid w:val="0028736A"/>
    <w:rsid w:val="00287FD6"/>
    <w:rsid w:val="00291B15"/>
    <w:rsid w:val="00292665"/>
    <w:rsid w:val="00292779"/>
    <w:rsid w:val="00292F6B"/>
    <w:rsid w:val="002931D2"/>
    <w:rsid w:val="00295EC2"/>
    <w:rsid w:val="00296295"/>
    <w:rsid w:val="00297249"/>
    <w:rsid w:val="00297405"/>
    <w:rsid w:val="002A0125"/>
    <w:rsid w:val="002A0594"/>
    <w:rsid w:val="002A0D23"/>
    <w:rsid w:val="002A1B00"/>
    <w:rsid w:val="002A38A1"/>
    <w:rsid w:val="002A3EAD"/>
    <w:rsid w:val="002A3F75"/>
    <w:rsid w:val="002A44B6"/>
    <w:rsid w:val="002A4EEA"/>
    <w:rsid w:val="002A6656"/>
    <w:rsid w:val="002A7825"/>
    <w:rsid w:val="002A7E5D"/>
    <w:rsid w:val="002B00C3"/>
    <w:rsid w:val="002B0DD0"/>
    <w:rsid w:val="002B1AB2"/>
    <w:rsid w:val="002B3BCC"/>
    <w:rsid w:val="002B66E5"/>
    <w:rsid w:val="002B701A"/>
    <w:rsid w:val="002B7FBD"/>
    <w:rsid w:val="002C07D6"/>
    <w:rsid w:val="002C0C14"/>
    <w:rsid w:val="002C1677"/>
    <w:rsid w:val="002C2587"/>
    <w:rsid w:val="002C291E"/>
    <w:rsid w:val="002C2BEB"/>
    <w:rsid w:val="002C5A07"/>
    <w:rsid w:val="002D2602"/>
    <w:rsid w:val="002D2E07"/>
    <w:rsid w:val="002D56AF"/>
    <w:rsid w:val="002D58CC"/>
    <w:rsid w:val="002D6545"/>
    <w:rsid w:val="002D6A5A"/>
    <w:rsid w:val="002D6DA4"/>
    <w:rsid w:val="002E12CF"/>
    <w:rsid w:val="002E2B4A"/>
    <w:rsid w:val="002E5B83"/>
    <w:rsid w:val="002E6F8C"/>
    <w:rsid w:val="002F10F2"/>
    <w:rsid w:val="002F3E41"/>
    <w:rsid w:val="002F3EDE"/>
    <w:rsid w:val="002F3EF5"/>
    <w:rsid w:val="002F483A"/>
    <w:rsid w:val="002F5F88"/>
    <w:rsid w:val="002F691F"/>
    <w:rsid w:val="002F7153"/>
    <w:rsid w:val="002F738C"/>
    <w:rsid w:val="002F7879"/>
    <w:rsid w:val="00300C10"/>
    <w:rsid w:val="0030147A"/>
    <w:rsid w:val="00302AD1"/>
    <w:rsid w:val="00302DAD"/>
    <w:rsid w:val="00307315"/>
    <w:rsid w:val="003073B3"/>
    <w:rsid w:val="00310280"/>
    <w:rsid w:val="00310971"/>
    <w:rsid w:val="00310B40"/>
    <w:rsid w:val="00311900"/>
    <w:rsid w:val="00313C5B"/>
    <w:rsid w:val="003141A1"/>
    <w:rsid w:val="00316B1A"/>
    <w:rsid w:val="0031764B"/>
    <w:rsid w:val="00320034"/>
    <w:rsid w:val="00321767"/>
    <w:rsid w:val="00322501"/>
    <w:rsid w:val="0032561B"/>
    <w:rsid w:val="00327C09"/>
    <w:rsid w:val="00327E52"/>
    <w:rsid w:val="00327F25"/>
    <w:rsid w:val="00331329"/>
    <w:rsid w:val="00331F0A"/>
    <w:rsid w:val="00332765"/>
    <w:rsid w:val="00333947"/>
    <w:rsid w:val="00334A7D"/>
    <w:rsid w:val="0033527B"/>
    <w:rsid w:val="00335352"/>
    <w:rsid w:val="00335FD4"/>
    <w:rsid w:val="00340D7E"/>
    <w:rsid w:val="00342A30"/>
    <w:rsid w:val="003431A1"/>
    <w:rsid w:val="0034404B"/>
    <w:rsid w:val="003444E0"/>
    <w:rsid w:val="003469F2"/>
    <w:rsid w:val="0034731D"/>
    <w:rsid w:val="00347903"/>
    <w:rsid w:val="00347FF2"/>
    <w:rsid w:val="0035077E"/>
    <w:rsid w:val="0035115B"/>
    <w:rsid w:val="003557C0"/>
    <w:rsid w:val="00355954"/>
    <w:rsid w:val="00356841"/>
    <w:rsid w:val="003574AD"/>
    <w:rsid w:val="003604F0"/>
    <w:rsid w:val="0036078D"/>
    <w:rsid w:val="00361567"/>
    <w:rsid w:val="0036275C"/>
    <w:rsid w:val="0036330D"/>
    <w:rsid w:val="003640B2"/>
    <w:rsid w:val="00365BF9"/>
    <w:rsid w:val="003667C4"/>
    <w:rsid w:val="00366C04"/>
    <w:rsid w:val="003705F3"/>
    <w:rsid w:val="0037078F"/>
    <w:rsid w:val="003707A7"/>
    <w:rsid w:val="00371D84"/>
    <w:rsid w:val="003726F8"/>
    <w:rsid w:val="00373BAF"/>
    <w:rsid w:val="0037641D"/>
    <w:rsid w:val="00377411"/>
    <w:rsid w:val="00380CD7"/>
    <w:rsid w:val="00382DC6"/>
    <w:rsid w:val="003833A9"/>
    <w:rsid w:val="00383496"/>
    <w:rsid w:val="00386D5F"/>
    <w:rsid w:val="00387D4D"/>
    <w:rsid w:val="0039010E"/>
    <w:rsid w:val="00390327"/>
    <w:rsid w:val="00390927"/>
    <w:rsid w:val="00391080"/>
    <w:rsid w:val="00392648"/>
    <w:rsid w:val="00392783"/>
    <w:rsid w:val="00393775"/>
    <w:rsid w:val="00395F28"/>
    <w:rsid w:val="003A014B"/>
    <w:rsid w:val="003A0936"/>
    <w:rsid w:val="003A6F38"/>
    <w:rsid w:val="003B3BE8"/>
    <w:rsid w:val="003B4EAD"/>
    <w:rsid w:val="003B5B5C"/>
    <w:rsid w:val="003C0C10"/>
    <w:rsid w:val="003C1240"/>
    <w:rsid w:val="003C1B06"/>
    <w:rsid w:val="003C1C01"/>
    <w:rsid w:val="003C22BE"/>
    <w:rsid w:val="003C3C67"/>
    <w:rsid w:val="003C5CCA"/>
    <w:rsid w:val="003C62C2"/>
    <w:rsid w:val="003C7969"/>
    <w:rsid w:val="003D46E8"/>
    <w:rsid w:val="003D71CD"/>
    <w:rsid w:val="003E097F"/>
    <w:rsid w:val="003E4CB1"/>
    <w:rsid w:val="003E5C92"/>
    <w:rsid w:val="003E74E0"/>
    <w:rsid w:val="003E7757"/>
    <w:rsid w:val="003F02DB"/>
    <w:rsid w:val="003F0B33"/>
    <w:rsid w:val="003F1DC9"/>
    <w:rsid w:val="003F4000"/>
    <w:rsid w:val="003F40EF"/>
    <w:rsid w:val="003F42D4"/>
    <w:rsid w:val="003F517A"/>
    <w:rsid w:val="003F5603"/>
    <w:rsid w:val="003F60D6"/>
    <w:rsid w:val="003F6236"/>
    <w:rsid w:val="003F7870"/>
    <w:rsid w:val="003F7F8D"/>
    <w:rsid w:val="0040021C"/>
    <w:rsid w:val="00401F12"/>
    <w:rsid w:val="00402021"/>
    <w:rsid w:val="0040245B"/>
    <w:rsid w:val="00402897"/>
    <w:rsid w:val="0040421C"/>
    <w:rsid w:val="004049AE"/>
    <w:rsid w:val="004073A1"/>
    <w:rsid w:val="004105CC"/>
    <w:rsid w:val="00410C1C"/>
    <w:rsid w:val="00410C6A"/>
    <w:rsid w:val="00410CC2"/>
    <w:rsid w:val="0041538E"/>
    <w:rsid w:val="00416E41"/>
    <w:rsid w:val="0042262B"/>
    <w:rsid w:val="004229C7"/>
    <w:rsid w:val="00422F13"/>
    <w:rsid w:val="004235AF"/>
    <w:rsid w:val="00424262"/>
    <w:rsid w:val="004263FF"/>
    <w:rsid w:val="00426CF6"/>
    <w:rsid w:val="00427141"/>
    <w:rsid w:val="0042714B"/>
    <w:rsid w:val="00427226"/>
    <w:rsid w:val="00430B65"/>
    <w:rsid w:val="00430DE3"/>
    <w:rsid w:val="00430DEE"/>
    <w:rsid w:val="00431186"/>
    <w:rsid w:val="0043182C"/>
    <w:rsid w:val="0043503F"/>
    <w:rsid w:val="00436D00"/>
    <w:rsid w:val="00437141"/>
    <w:rsid w:val="004409AB"/>
    <w:rsid w:val="0044129E"/>
    <w:rsid w:val="004418A2"/>
    <w:rsid w:val="00445BE6"/>
    <w:rsid w:val="00447162"/>
    <w:rsid w:val="00447B20"/>
    <w:rsid w:val="00451CF2"/>
    <w:rsid w:val="00452174"/>
    <w:rsid w:val="00452B39"/>
    <w:rsid w:val="00452E18"/>
    <w:rsid w:val="004542EC"/>
    <w:rsid w:val="00454401"/>
    <w:rsid w:val="004552D1"/>
    <w:rsid w:val="0045654A"/>
    <w:rsid w:val="0045737C"/>
    <w:rsid w:val="00463EFA"/>
    <w:rsid w:val="00464393"/>
    <w:rsid w:val="00465833"/>
    <w:rsid w:val="00465AEB"/>
    <w:rsid w:val="00467117"/>
    <w:rsid w:val="00467279"/>
    <w:rsid w:val="004672FF"/>
    <w:rsid w:val="00467C1A"/>
    <w:rsid w:val="004703A4"/>
    <w:rsid w:val="004707AB"/>
    <w:rsid w:val="0047103E"/>
    <w:rsid w:val="004710EC"/>
    <w:rsid w:val="00471556"/>
    <w:rsid w:val="0047223B"/>
    <w:rsid w:val="00472D53"/>
    <w:rsid w:val="00473DF0"/>
    <w:rsid w:val="004746E5"/>
    <w:rsid w:val="00474FA2"/>
    <w:rsid w:val="004750B7"/>
    <w:rsid w:val="004752A0"/>
    <w:rsid w:val="00475870"/>
    <w:rsid w:val="00475F8D"/>
    <w:rsid w:val="00477DED"/>
    <w:rsid w:val="0048033B"/>
    <w:rsid w:val="00480E34"/>
    <w:rsid w:val="00481123"/>
    <w:rsid w:val="0048149C"/>
    <w:rsid w:val="00481C77"/>
    <w:rsid w:val="00482919"/>
    <w:rsid w:val="00483860"/>
    <w:rsid w:val="004845BC"/>
    <w:rsid w:val="004848B9"/>
    <w:rsid w:val="00485AA3"/>
    <w:rsid w:val="00485C9A"/>
    <w:rsid w:val="00487DA7"/>
    <w:rsid w:val="00490ACA"/>
    <w:rsid w:val="00492FC6"/>
    <w:rsid w:val="00494A6F"/>
    <w:rsid w:val="00494DBA"/>
    <w:rsid w:val="004967CD"/>
    <w:rsid w:val="00496811"/>
    <w:rsid w:val="00496BA9"/>
    <w:rsid w:val="00497354"/>
    <w:rsid w:val="00497B2C"/>
    <w:rsid w:val="004A1F98"/>
    <w:rsid w:val="004A3BD5"/>
    <w:rsid w:val="004A3EFD"/>
    <w:rsid w:val="004A48C3"/>
    <w:rsid w:val="004A4CE6"/>
    <w:rsid w:val="004A6A33"/>
    <w:rsid w:val="004B09DB"/>
    <w:rsid w:val="004B1620"/>
    <w:rsid w:val="004B38EA"/>
    <w:rsid w:val="004B4EAC"/>
    <w:rsid w:val="004B58B0"/>
    <w:rsid w:val="004B5B34"/>
    <w:rsid w:val="004B6CE6"/>
    <w:rsid w:val="004B7E19"/>
    <w:rsid w:val="004C04A9"/>
    <w:rsid w:val="004C0EEC"/>
    <w:rsid w:val="004C12CC"/>
    <w:rsid w:val="004C1D7F"/>
    <w:rsid w:val="004C1F9C"/>
    <w:rsid w:val="004C2B9A"/>
    <w:rsid w:val="004C2BF9"/>
    <w:rsid w:val="004C2DF1"/>
    <w:rsid w:val="004C3C4D"/>
    <w:rsid w:val="004C4432"/>
    <w:rsid w:val="004C57C2"/>
    <w:rsid w:val="004C5AF9"/>
    <w:rsid w:val="004C6AE5"/>
    <w:rsid w:val="004C78CD"/>
    <w:rsid w:val="004D273A"/>
    <w:rsid w:val="004D2DEF"/>
    <w:rsid w:val="004D629B"/>
    <w:rsid w:val="004E0B93"/>
    <w:rsid w:val="004E0C76"/>
    <w:rsid w:val="004E1F1D"/>
    <w:rsid w:val="004E2BC6"/>
    <w:rsid w:val="004E335E"/>
    <w:rsid w:val="004E4F2D"/>
    <w:rsid w:val="004E5389"/>
    <w:rsid w:val="004E62AD"/>
    <w:rsid w:val="004E7D24"/>
    <w:rsid w:val="004F119E"/>
    <w:rsid w:val="004F284D"/>
    <w:rsid w:val="004F34EE"/>
    <w:rsid w:val="004F3596"/>
    <w:rsid w:val="004F43C7"/>
    <w:rsid w:val="004F67B1"/>
    <w:rsid w:val="004F69F1"/>
    <w:rsid w:val="004F746B"/>
    <w:rsid w:val="004F75B3"/>
    <w:rsid w:val="005015F9"/>
    <w:rsid w:val="00504085"/>
    <w:rsid w:val="00506693"/>
    <w:rsid w:val="00506850"/>
    <w:rsid w:val="005111CD"/>
    <w:rsid w:val="00512968"/>
    <w:rsid w:val="005130FE"/>
    <w:rsid w:val="005132D5"/>
    <w:rsid w:val="00513894"/>
    <w:rsid w:val="00514360"/>
    <w:rsid w:val="0051461C"/>
    <w:rsid w:val="00514B38"/>
    <w:rsid w:val="00514BBA"/>
    <w:rsid w:val="00516638"/>
    <w:rsid w:val="005173DD"/>
    <w:rsid w:val="005178E2"/>
    <w:rsid w:val="00517BC6"/>
    <w:rsid w:val="00520481"/>
    <w:rsid w:val="00521450"/>
    <w:rsid w:val="0052159C"/>
    <w:rsid w:val="00521E16"/>
    <w:rsid w:val="00522DFA"/>
    <w:rsid w:val="00524CA0"/>
    <w:rsid w:val="00524F70"/>
    <w:rsid w:val="00526862"/>
    <w:rsid w:val="00527253"/>
    <w:rsid w:val="00527F0A"/>
    <w:rsid w:val="00530634"/>
    <w:rsid w:val="00530AC4"/>
    <w:rsid w:val="00531DE0"/>
    <w:rsid w:val="00533030"/>
    <w:rsid w:val="00533931"/>
    <w:rsid w:val="00533FC2"/>
    <w:rsid w:val="0053768F"/>
    <w:rsid w:val="0053776C"/>
    <w:rsid w:val="005377E0"/>
    <w:rsid w:val="00537F1F"/>
    <w:rsid w:val="00541541"/>
    <w:rsid w:val="00542518"/>
    <w:rsid w:val="00543126"/>
    <w:rsid w:val="0054485A"/>
    <w:rsid w:val="0054598B"/>
    <w:rsid w:val="0054620A"/>
    <w:rsid w:val="00547627"/>
    <w:rsid w:val="00551F12"/>
    <w:rsid w:val="00556E55"/>
    <w:rsid w:val="00557A0E"/>
    <w:rsid w:val="00557E69"/>
    <w:rsid w:val="00560908"/>
    <w:rsid w:val="00565192"/>
    <w:rsid w:val="00566C20"/>
    <w:rsid w:val="005672A9"/>
    <w:rsid w:val="00570A91"/>
    <w:rsid w:val="00573247"/>
    <w:rsid w:val="00573641"/>
    <w:rsid w:val="00574AB8"/>
    <w:rsid w:val="00574FEB"/>
    <w:rsid w:val="00576703"/>
    <w:rsid w:val="005769C8"/>
    <w:rsid w:val="005831E6"/>
    <w:rsid w:val="00583BC5"/>
    <w:rsid w:val="00583EE9"/>
    <w:rsid w:val="00584868"/>
    <w:rsid w:val="00585280"/>
    <w:rsid w:val="00586ABC"/>
    <w:rsid w:val="00586F49"/>
    <w:rsid w:val="00587023"/>
    <w:rsid w:val="00587118"/>
    <w:rsid w:val="00590F59"/>
    <w:rsid w:val="005917CC"/>
    <w:rsid w:val="00591F8D"/>
    <w:rsid w:val="00593792"/>
    <w:rsid w:val="00593E9F"/>
    <w:rsid w:val="00594344"/>
    <w:rsid w:val="005944ED"/>
    <w:rsid w:val="005955F8"/>
    <w:rsid w:val="00596DA3"/>
    <w:rsid w:val="00597F05"/>
    <w:rsid w:val="005A134E"/>
    <w:rsid w:val="005A299E"/>
    <w:rsid w:val="005A2ED6"/>
    <w:rsid w:val="005A69D8"/>
    <w:rsid w:val="005A72AA"/>
    <w:rsid w:val="005A738E"/>
    <w:rsid w:val="005A7863"/>
    <w:rsid w:val="005B18DF"/>
    <w:rsid w:val="005B52E9"/>
    <w:rsid w:val="005B6D8F"/>
    <w:rsid w:val="005B7C52"/>
    <w:rsid w:val="005C0860"/>
    <w:rsid w:val="005C1069"/>
    <w:rsid w:val="005C17D6"/>
    <w:rsid w:val="005C1997"/>
    <w:rsid w:val="005C1D82"/>
    <w:rsid w:val="005C3673"/>
    <w:rsid w:val="005C3B9C"/>
    <w:rsid w:val="005C5471"/>
    <w:rsid w:val="005C551C"/>
    <w:rsid w:val="005C7276"/>
    <w:rsid w:val="005C7B5D"/>
    <w:rsid w:val="005D1741"/>
    <w:rsid w:val="005D269B"/>
    <w:rsid w:val="005D428A"/>
    <w:rsid w:val="005D59DA"/>
    <w:rsid w:val="005D5A40"/>
    <w:rsid w:val="005D5C89"/>
    <w:rsid w:val="005D6B22"/>
    <w:rsid w:val="005D6F73"/>
    <w:rsid w:val="005D6F9E"/>
    <w:rsid w:val="005D7D49"/>
    <w:rsid w:val="005E14A1"/>
    <w:rsid w:val="005E2A52"/>
    <w:rsid w:val="005E36A3"/>
    <w:rsid w:val="005E37F8"/>
    <w:rsid w:val="005E498C"/>
    <w:rsid w:val="005E50D0"/>
    <w:rsid w:val="005E51F8"/>
    <w:rsid w:val="005E6513"/>
    <w:rsid w:val="005E78D3"/>
    <w:rsid w:val="005E7DE1"/>
    <w:rsid w:val="005F0855"/>
    <w:rsid w:val="005F0B7E"/>
    <w:rsid w:val="005F2B94"/>
    <w:rsid w:val="005F3DDB"/>
    <w:rsid w:val="005F4111"/>
    <w:rsid w:val="005F52C4"/>
    <w:rsid w:val="005F53DB"/>
    <w:rsid w:val="005F554F"/>
    <w:rsid w:val="005F6F9B"/>
    <w:rsid w:val="005F7A57"/>
    <w:rsid w:val="005F7CA1"/>
    <w:rsid w:val="005F7E15"/>
    <w:rsid w:val="00601ED6"/>
    <w:rsid w:val="006039E4"/>
    <w:rsid w:val="00603A5E"/>
    <w:rsid w:val="006057ED"/>
    <w:rsid w:val="00610179"/>
    <w:rsid w:val="0061188C"/>
    <w:rsid w:val="00611AA9"/>
    <w:rsid w:val="006144A7"/>
    <w:rsid w:val="00614C22"/>
    <w:rsid w:val="006160B8"/>
    <w:rsid w:val="0062031C"/>
    <w:rsid w:val="00620FFA"/>
    <w:rsid w:val="0062292D"/>
    <w:rsid w:val="00622DF3"/>
    <w:rsid w:val="00623389"/>
    <w:rsid w:val="00624281"/>
    <w:rsid w:val="00624FB3"/>
    <w:rsid w:val="006251C7"/>
    <w:rsid w:val="006257FC"/>
    <w:rsid w:val="00625977"/>
    <w:rsid w:val="00626488"/>
    <w:rsid w:val="00626512"/>
    <w:rsid w:val="0062728B"/>
    <w:rsid w:val="00627D70"/>
    <w:rsid w:val="0063121C"/>
    <w:rsid w:val="006317DB"/>
    <w:rsid w:val="00631D73"/>
    <w:rsid w:val="00632F1A"/>
    <w:rsid w:val="00633D65"/>
    <w:rsid w:val="00634F1E"/>
    <w:rsid w:val="006351FE"/>
    <w:rsid w:val="00635BF4"/>
    <w:rsid w:val="00635C3E"/>
    <w:rsid w:val="0063706B"/>
    <w:rsid w:val="00640F74"/>
    <w:rsid w:val="00642F01"/>
    <w:rsid w:val="006445F9"/>
    <w:rsid w:val="00645319"/>
    <w:rsid w:val="006461D8"/>
    <w:rsid w:val="006477A8"/>
    <w:rsid w:val="00647924"/>
    <w:rsid w:val="00650CE7"/>
    <w:rsid w:val="00651629"/>
    <w:rsid w:val="00651674"/>
    <w:rsid w:val="006519D3"/>
    <w:rsid w:val="006520B5"/>
    <w:rsid w:val="00653889"/>
    <w:rsid w:val="00655B36"/>
    <w:rsid w:val="00656782"/>
    <w:rsid w:val="00656F3D"/>
    <w:rsid w:val="006574CD"/>
    <w:rsid w:val="00660797"/>
    <w:rsid w:val="00660E92"/>
    <w:rsid w:val="0066116B"/>
    <w:rsid w:val="006613EA"/>
    <w:rsid w:val="006617FB"/>
    <w:rsid w:val="00661A1D"/>
    <w:rsid w:val="00662204"/>
    <w:rsid w:val="00662E1A"/>
    <w:rsid w:val="00663F79"/>
    <w:rsid w:val="0066634E"/>
    <w:rsid w:val="00666FC8"/>
    <w:rsid w:val="0066768F"/>
    <w:rsid w:val="006701B9"/>
    <w:rsid w:val="006732B3"/>
    <w:rsid w:val="0067623F"/>
    <w:rsid w:val="0067657B"/>
    <w:rsid w:val="00676D15"/>
    <w:rsid w:val="00677119"/>
    <w:rsid w:val="0067771A"/>
    <w:rsid w:val="00677A8E"/>
    <w:rsid w:val="00680F1E"/>
    <w:rsid w:val="0068184C"/>
    <w:rsid w:val="00683B50"/>
    <w:rsid w:val="006841E2"/>
    <w:rsid w:val="00685760"/>
    <w:rsid w:val="00686DA1"/>
    <w:rsid w:val="006876F7"/>
    <w:rsid w:val="006879CE"/>
    <w:rsid w:val="00691271"/>
    <w:rsid w:val="00691F06"/>
    <w:rsid w:val="00692B3E"/>
    <w:rsid w:val="0069332C"/>
    <w:rsid w:val="006938D1"/>
    <w:rsid w:val="006939B8"/>
    <w:rsid w:val="006940B9"/>
    <w:rsid w:val="0069642F"/>
    <w:rsid w:val="006A0C8A"/>
    <w:rsid w:val="006A1055"/>
    <w:rsid w:val="006A2C74"/>
    <w:rsid w:val="006A3FC4"/>
    <w:rsid w:val="006A4EAB"/>
    <w:rsid w:val="006A5C61"/>
    <w:rsid w:val="006A6B6F"/>
    <w:rsid w:val="006A7EA3"/>
    <w:rsid w:val="006B1545"/>
    <w:rsid w:val="006B2FF7"/>
    <w:rsid w:val="006B35BA"/>
    <w:rsid w:val="006B5F16"/>
    <w:rsid w:val="006B627C"/>
    <w:rsid w:val="006B6B47"/>
    <w:rsid w:val="006B6CF4"/>
    <w:rsid w:val="006B6F1F"/>
    <w:rsid w:val="006C23EE"/>
    <w:rsid w:val="006C30C1"/>
    <w:rsid w:val="006C3A07"/>
    <w:rsid w:val="006C63DE"/>
    <w:rsid w:val="006C6CA9"/>
    <w:rsid w:val="006C7638"/>
    <w:rsid w:val="006D0F1B"/>
    <w:rsid w:val="006D1EED"/>
    <w:rsid w:val="006D1F0C"/>
    <w:rsid w:val="006D2A9B"/>
    <w:rsid w:val="006D2E25"/>
    <w:rsid w:val="006D3F01"/>
    <w:rsid w:val="006D42FA"/>
    <w:rsid w:val="006D485C"/>
    <w:rsid w:val="006D4959"/>
    <w:rsid w:val="006D67EC"/>
    <w:rsid w:val="006E0F22"/>
    <w:rsid w:val="006E2F9B"/>
    <w:rsid w:val="006E47CB"/>
    <w:rsid w:val="006E5542"/>
    <w:rsid w:val="006F0E1B"/>
    <w:rsid w:val="006F4512"/>
    <w:rsid w:val="006F4A49"/>
    <w:rsid w:val="006F5D78"/>
    <w:rsid w:val="006F60C4"/>
    <w:rsid w:val="006F60F9"/>
    <w:rsid w:val="006F648A"/>
    <w:rsid w:val="006F74B1"/>
    <w:rsid w:val="00700A03"/>
    <w:rsid w:val="007011C2"/>
    <w:rsid w:val="00701833"/>
    <w:rsid w:val="0070274E"/>
    <w:rsid w:val="00702F36"/>
    <w:rsid w:val="00703946"/>
    <w:rsid w:val="007063A9"/>
    <w:rsid w:val="00710D58"/>
    <w:rsid w:val="00711E17"/>
    <w:rsid w:val="00712ACE"/>
    <w:rsid w:val="0071371C"/>
    <w:rsid w:val="007138CE"/>
    <w:rsid w:val="00713DD8"/>
    <w:rsid w:val="007142D4"/>
    <w:rsid w:val="007154B3"/>
    <w:rsid w:val="00715DA4"/>
    <w:rsid w:val="007168FB"/>
    <w:rsid w:val="00716A96"/>
    <w:rsid w:val="00720815"/>
    <w:rsid w:val="00721A69"/>
    <w:rsid w:val="00722840"/>
    <w:rsid w:val="00722AD2"/>
    <w:rsid w:val="00722DBC"/>
    <w:rsid w:val="00723A04"/>
    <w:rsid w:val="0072501D"/>
    <w:rsid w:val="007254C6"/>
    <w:rsid w:val="00725E2E"/>
    <w:rsid w:val="00725EB5"/>
    <w:rsid w:val="007269F8"/>
    <w:rsid w:val="007278FC"/>
    <w:rsid w:val="00727C83"/>
    <w:rsid w:val="00731EF8"/>
    <w:rsid w:val="007323BA"/>
    <w:rsid w:val="00733146"/>
    <w:rsid w:val="007333D7"/>
    <w:rsid w:val="00733B12"/>
    <w:rsid w:val="00733FAD"/>
    <w:rsid w:val="00735574"/>
    <w:rsid w:val="007361DB"/>
    <w:rsid w:val="00736270"/>
    <w:rsid w:val="00737036"/>
    <w:rsid w:val="00737979"/>
    <w:rsid w:val="0074154F"/>
    <w:rsid w:val="007459ED"/>
    <w:rsid w:val="00745C07"/>
    <w:rsid w:val="00745E22"/>
    <w:rsid w:val="00746531"/>
    <w:rsid w:val="00746B1C"/>
    <w:rsid w:val="00746F6F"/>
    <w:rsid w:val="007470BA"/>
    <w:rsid w:val="007517A1"/>
    <w:rsid w:val="0075243F"/>
    <w:rsid w:val="00752DC1"/>
    <w:rsid w:val="00754287"/>
    <w:rsid w:val="007543B5"/>
    <w:rsid w:val="00757D61"/>
    <w:rsid w:val="00757DAC"/>
    <w:rsid w:val="00760311"/>
    <w:rsid w:val="0076210F"/>
    <w:rsid w:val="007623AC"/>
    <w:rsid w:val="0076265D"/>
    <w:rsid w:val="007633A3"/>
    <w:rsid w:val="00763580"/>
    <w:rsid w:val="00764259"/>
    <w:rsid w:val="007664B6"/>
    <w:rsid w:val="00766AEE"/>
    <w:rsid w:val="00767051"/>
    <w:rsid w:val="00767ADF"/>
    <w:rsid w:val="007720AF"/>
    <w:rsid w:val="00772D6E"/>
    <w:rsid w:val="00773027"/>
    <w:rsid w:val="00773492"/>
    <w:rsid w:val="00773B39"/>
    <w:rsid w:val="007746A4"/>
    <w:rsid w:val="0077490E"/>
    <w:rsid w:val="00774EDC"/>
    <w:rsid w:val="007775DD"/>
    <w:rsid w:val="007835DF"/>
    <w:rsid w:val="00783A89"/>
    <w:rsid w:val="007844CA"/>
    <w:rsid w:val="00786BCD"/>
    <w:rsid w:val="00786E35"/>
    <w:rsid w:val="00787AF1"/>
    <w:rsid w:val="00787EEC"/>
    <w:rsid w:val="0079152A"/>
    <w:rsid w:val="007916AB"/>
    <w:rsid w:val="007923B8"/>
    <w:rsid w:val="0079268A"/>
    <w:rsid w:val="00794445"/>
    <w:rsid w:val="0079456A"/>
    <w:rsid w:val="00794FB0"/>
    <w:rsid w:val="007A7911"/>
    <w:rsid w:val="007A7AB9"/>
    <w:rsid w:val="007A7D78"/>
    <w:rsid w:val="007B00B2"/>
    <w:rsid w:val="007B01DC"/>
    <w:rsid w:val="007B0896"/>
    <w:rsid w:val="007B0D3A"/>
    <w:rsid w:val="007B1609"/>
    <w:rsid w:val="007B30D9"/>
    <w:rsid w:val="007B33E1"/>
    <w:rsid w:val="007B3598"/>
    <w:rsid w:val="007B4010"/>
    <w:rsid w:val="007B5262"/>
    <w:rsid w:val="007B532A"/>
    <w:rsid w:val="007B64A4"/>
    <w:rsid w:val="007C10E6"/>
    <w:rsid w:val="007C1AF9"/>
    <w:rsid w:val="007C2EC7"/>
    <w:rsid w:val="007C43A5"/>
    <w:rsid w:val="007C4500"/>
    <w:rsid w:val="007C6278"/>
    <w:rsid w:val="007D13CF"/>
    <w:rsid w:val="007D2492"/>
    <w:rsid w:val="007D25B2"/>
    <w:rsid w:val="007D28C2"/>
    <w:rsid w:val="007D31B4"/>
    <w:rsid w:val="007D3524"/>
    <w:rsid w:val="007D4819"/>
    <w:rsid w:val="007D63A9"/>
    <w:rsid w:val="007D65E0"/>
    <w:rsid w:val="007D6864"/>
    <w:rsid w:val="007D7EB0"/>
    <w:rsid w:val="007E53EA"/>
    <w:rsid w:val="007E60C0"/>
    <w:rsid w:val="007E7B96"/>
    <w:rsid w:val="007F22EE"/>
    <w:rsid w:val="007F2461"/>
    <w:rsid w:val="007F2EAA"/>
    <w:rsid w:val="007F4954"/>
    <w:rsid w:val="007F5D41"/>
    <w:rsid w:val="007F63ED"/>
    <w:rsid w:val="007F68FC"/>
    <w:rsid w:val="007F6D9A"/>
    <w:rsid w:val="00800224"/>
    <w:rsid w:val="00800AF1"/>
    <w:rsid w:val="00801AE8"/>
    <w:rsid w:val="00802DC8"/>
    <w:rsid w:val="00803265"/>
    <w:rsid w:val="008044FC"/>
    <w:rsid w:val="00804A44"/>
    <w:rsid w:val="00810E4D"/>
    <w:rsid w:val="00811495"/>
    <w:rsid w:val="00813E66"/>
    <w:rsid w:val="00814B1B"/>
    <w:rsid w:val="00814F57"/>
    <w:rsid w:val="0081599E"/>
    <w:rsid w:val="00815CCC"/>
    <w:rsid w:val="0081786B"/>
    <w:rsid w:val="00817899"/>
    <w:rsid w:val="00817D7B"/>
    <w:rsid w:val="00820723"/>
    <w:rsid w:val="00821294"/>
    <w:rsid w:val="008216CE"/>
    <w:rsid w:val="00821F18"/>
    <w:rsid w:val="008224DD"/>
    <w:rsid w:val="00823287"/>
    <w:rsid w:val="008235CC"/>
    <w:rsid w:val="00823E25"/>
    <w:rsid w:val="00826E80"/>
    <w:rsid w:val="00827F7D"/>
    <w:rsid w:val="00830CBC"/>
    <w:rsid w:val="00834F9C"/>
    <w:rsid w:val="008359A3"/>
    <w:rsid w:val="0083618A"/>
    <w:rsid w:val="00837F73"/>
    <w:rsid w:val="00840222"/>
    <w:rsid w:val="00840A0D"/>
    <w:rsid w:val="00842616"/>
    <w:rsid w:val="00843427"/>
    <w:rsid w:val="00844073"/>
    <w:rsid w:val="0084430C"/>
    <w:rsid w:val="008462C9"/>
    <w:rsid w:val="00847206"/>
    <w:rsid w:val="00847B52"/>
    <w:rsid w:val="00850505"/>
    <w:rsid w:val="00851B9E"/>
    <w:rsid w:val="00852CF3"/>
    <w:rsid w:val="0085477C"/>
    <w:rsid w:val="00854D02"/>
    <w:rsid w:val="008551CE"/>
    <w:rsid w:val="008571AA"/>
    <w:rsid w:val="008600C0"/>
    <w:rsid w:val="008611CD"/>
    <w:rsid w:val="00861C95"/>
    <w:rsid w:val="00861CAA"/>
    <w:rsid w:val="00862695"/>
    <w:rsid w:val="00863148"/>
    <w:rsid w:val="008635DC"/>
    <w:rsid w:val="0086371F"/>
    <w:rsid w:val="00864676"/>
    <w:rsid w:val="00866CF3"/>
    <w:rsid w:val="00871155"/>
    <w:rsid w:val="0087165B"/>
    <w:rsid w:val="00872FE2"/>
    <w:rsid w:val="00873AC9"/>
    <w:rsid w:val="00874A2B"/>
    <w:rsid w:val="00874D42"/>
    <w:rsid w:val="00875263"/>
    <w:rsid w:val="008765CC"/>
    <w:rsid w:val="0087667F"/>
    <w:rsid w:val="00880D3E"/>
    <w:rsid w:val="00881FEB"/>
    <w:rsid w:val="008825F4"/>
    <w:rsid w:val="00882846"/>
    <w:rsid w:val="008840CA"/>
    <w:rsid w:val="008845FB"/>
    <w:rsid w:val="0088646A"/>
    <w:rsid w:val="00890EEC"/>
    <w:rsid w:val="00892087"/>
    <w:rsid w:val="008932F1"/>
    <w:rsid w:val="008934ED"/>
    <w:rsid w:val="00894DDE"/>
    <w:rsid w:val="0089516C"/>
    <w:rsid w:val="00895354"/>
    <w:rsid w:val="00895D1B"/>
    <w:rsid w:val="008A1376"/>
    <w:rsid w:val="008A2CBD"/>
    <w:rsid w:val="008A3617"/>
    <w:rsid w:val="008A4F06"/>
    <w:rsid w:val="008A567C"/>
    <w:rsid w:val="008A5C4C"/>
    <w:rsid w:val="008A6E62"/>
    <w:rsid w:val="008A784B"/>
    <w:rsid w:val="008B05FF"/>
    <w:rsid w:val="008B2D53"/>
    <w:rsid w:val="008B3DEA"/>
    <w:rsid w:val="008B4BB4"/>
    <w:rsid w:val="008B6795"/>
    <w:rsid w:val="008C01B8"/>
    <w:rsid w:val="008C0F1B"/>
    <w:rsid w:val="008C1014"/>
    <w:rsid w:val="008C1DB5"/>
    <w:rsid w:val="008C2D03"/>
    <w:rsid w:val="008C2EC5"/>
    <w:rsid w:val="008C3FB1"/>
    <w:rsid w:val="008C440F"/>
    <w:rsid w:val="008C55E9"/>
    <w:rsid w:val="008C5B9C"/>
    <w:rsid w:val="008C6688"/>
    <w:rsid w:val="008C7311"/>
    <w:rsid w:val="008C7D87"/>
    <w:rsid w:val="008D2132"/>
    <w:rsid w:val="008D2EE4"/>
    <w:rsid w:val="008D4769"/>
    <w:rsid w:val="008D6010"/>
    <w:rsid w:val="008E1177"/>
    <w:rsid w:val="008E16F1"/>
    <w:rsid w:val="008E7047"/>
    <w:rsid w:val="008F2CEA"/>
    <w:rsid w:val="008F50E2"/>
    <w:rsid w:val="008F5348"/>
    <w:rsid w:val="00900FA7"/>
    <w:rsid w:val="00901D69"/>
    <w:rsid w:val="009028D0"/>
    <w:rsid w:val="00903566"/>
    <w:rsid w:val="009042EB"/>
    <w:rsid w:val="009053F4"/>
    <w:rsid w:val="0090566F"/>
    <w:rsid w:val="00906504"/>
    <w:rsid w:val="00906A7C"/>
    <w:rsid w:val="00906BAE"/>
    <w:rsid w:val="0090779F"/>
    <w:rsid w:val="00910AC1"/>
    <w:rsid w:val="009118D7"/>
    <w:rsid w:val="00911F54"/>
    <w:rsid w:val="00913B8B"/>
    <w:rsid w:val="00913FF3"/>
    <w:rsid w:val="00914D38"/>
    <w:rsid w:val="009157DF"/>
    <w:rsid w:val="00916AA4"/>
    <w:rsid w:val="009171DB"/>
    <w:rsid w:val="00921011"/>
    <w:rsid w:val="009212EC"/>
    <w:rsid w:val="0092221F"/>
    <w:rsid w:val="00922B13"/>
    <w:rsid w:val="00922D73"/>
    <w:rsid w:val="00923C2D"/>
    <w:rsid w:val="009246A6"/>
    <w:rsid w:val="00925EBC"/>
    <w:rsid w:val="00927260"/>
    <w:rsid w:val="00930F71"/>
    <w:rsid w:val="00931BBE"/>
    <w:rsid w:val="0093204B"/>
    <w:rsid w:val="00932337"/>
    <w:rsid w:val="0093248D"/>
    <w:rsid w:val="009324CE"/>
    <w:rsid w:val="0093276A"/>
    <w:rsid w:val="0093341A"/>
    <w:rsid w:val="00935183"/>
    <w:rsid w:val="009357AB"/>
    <w:rsid w:val="009357B7"/>
    <w:rsid w:val="009367E5"/>
    <w:rsid w:val="00936DBA"/>
    <w:rsid w:val="00936DD5"/>
    <w:rsid w:val="009370ED"/>
    <w:rsid w:val="00937ABC"/>
    <w:rsid w:val="00937FA9"/>
    <w:rsid w:val="009405BD"/>
    <w:rsid w:val="00941C02"/>
    <w:rsid w:val="00941D5D"/>
    <w:rsid w:val="00942020"/>
    <w:rsid w:val="00943283"/>
    <w:rsid w:val="009447B9"/>
    <w:rsid w:val="00946CEB"/>
    <w:rsid w:val="009474E9"/>
    <w:rsid w:val="00951540"/>
    <w:rsid w:val="0095167D"/>
    <w:rsid w:val="00951968"/>
    <w:rsid w:val="00954C9B"/>
    <w:rsid w:val="009552AB"/>
    <w:rsid w:val="00955816"/>
    <w:rsid w:val="00955D8E"/>
    <w:rsid w:val="0095604D"/>
    <w:rsid w:val="00956F38"/>
    <w:rsid w:val="009577D9"/>
    <w:rsid w:val="00957F87"/>
    <w:rsid w:val="00957FF9"/>
    <w:rsid w:val="00960243"/>
    <w:rsid w:val="00960612"/>
    <w:rsid w:val="00962360"/>
    <w:rsid w:val="00963DB8"/>
    <w:rsid w:val="009641D8"/>
    <w:rsid w:val="00965B2D"/>
    <w:rsid w:val="00966565"/>
    <w:rsid w:val="009671A4"/>
    <w:rsid w:val="00971398"/>
    <w:rsid w:val="00972810"/>
    <w:rsid w:val="009728BD"/>
    <w:rsid w:val="00972F5F"/>
    <w:rsid w:val="0097405B"/>
    <w:rsid w:val="00974D76"/>
    <w:rsid w:val="009760CC"/>
    <w:rsid w:val="00977A6D"/>
    <w:rsid w:val="00977CD1"/>
    <w:rsid w:val="009803E3"/>
    <w:rsid w:val="00980918"/>
    <w:rsid w:val="00980FD4"/>
    <w:rsid w:val="00981BA1"/>
    <w:rsid w:val="0098236F"/>
    <w:rsid w:val="00983280"/>
    <w:rsid w:val="009833C2"/>
    <w:rsid w:val="009848EF"/>
    <w:rsid w:val="00990046"/>
    <w:rsid w:val="00990982"/>
    <w:rsid w:val="0099098C"/>
    <w:rsid w:val="00992B8F"/>
    <w:rsid w:val="00992F6F"/>
    <w:rsid w:val="00993502"/>
    <w:rsid w:val="0099409C"/>
    <w:rsid w:val="009A2D7E"/>
    <w:rsid w:val="009A368F"/>
    <w:rsid w:val="009A3ECA"/>
    <w:rsid w:val="009A520A"/>
    <w:rsid w:val="009A521B"/>
    <w:rsid w:val="009A57BB"/>
    <w:rsid w:val="009A58A0"/>
    <w:rsid w:val="009B0F02"/>
    <w:rsid w:val="009B3D09"/>
    <w:rsid w:val="009B552B"/>
    <w:rsid w:val="009B5AC5"/>
    <w:rsid w:val="009B7C71"/>
    <w:rsid w:val="009C08FE"/>
    <w:rsid w:val="009C0E8D"/>
    <w:rsid w:val="009C104F"/>
    <w:rsid w:val="009C10FF"/>
    <w:rsid w:val="009C3790"/>
    <w:rsid w:val="009C39FB"/>
    <w:rsid w:val="009C3ACB"/>
    <w:rsid w:val="009C457F"/>
    <w:rsid w:val="009C577A"/>
    <w:rsid w:val="009C68AC"/>
    <w:rsid w:val="009C6B94"/>
    <w:rsid w:val="009C724D"/>
    <w:rsid w:val="009D3D69"/>
    <w:rsid w:val="009D4759"/>
    <w:rsid w:val="009D4892"/>
    <w:rsid w:val="009D54CB"/>
    <w:rsid w:val="009D622E"/>
    <w:rsid w:val="009D769E"/>
    <w:rsid w:val="009D7CE1"/>
    <w:rsid w:val="009E1AA6"/>
    <w:rsid w:val="009E1F88"/>
    <w:rsid w:val="009E3800"/>
    <w:rsid w:val="009E41EE"/>
    <w:rsid w:val="009E5123"/>
    <w:rsid w:val="009E724E"/>
    <w:rsid w:val="009E7A24"/>
    <w:rsid w:val="009F18BD"/>
    <w:rsid w:val="009F271C"/>
    <w:rsid w:val="009F3CC2"/>
    <w:rsid w:val="009F4EA4"/>
    <w:rsid w:val="009F5A69"/>
    <w:rsid w:val="009F5D08"/>
    <w:rsid w:val="009F6473"/>
    <w:rsid w:val="00A02F41"/>
    <w:rsid w:val="00A03BD2"/>
    <w:rsid w:val="00A042E6"/>
    <w:rsid w:val="00A06E05"/>
    <w:rsid w:val="00A07EA9"/>
    <w:rsid w:val="00A11503"/>
    <w:rsid w:val="00A12A73"/>
    <w:rsid w:val="00A12D35"/>
    <w:rsid w:val="00A15138"/>
    <w:rsid w:val="00A16BEE"/>
    <w:rsid w:val="00A17D70"/>
    <w:rsid w:val="00A17DFA"/>
    <w:rsid w:val="00A2244E"/>
    <w:rsid w:val="00A23246"/>
    <w:rsid w:val="00A245FE"/>
    <w:rsid w:val="00A25CD8"/>
    <w:rsid w:val="00A263FD"/>
    <w:rsid w:val="00A26AC0"/>
    <w:rsid w:val="00A277AF"/>
    <w:rsid w:val="00A27C03"/>
    <w:rsid w:val="00A31F8A"/>
    <w:rsid w:val="00A33248"/>
    <w:rsid w:val="00A33B0E"/>
    <w:rsid w:val="00A33EED"/>
    <w:rsid w:val="00A35AE6"/>
    <w:rsid w:val="00A35FC4"/>
    <w:rsid w:val="00A3620D"/>
    <w:rsid w:val="00A364C7"/>
    <w:rsid w:val="00A36D26"/>
    <w:rsid w:val="00A37EB9"/>
    <w:rsid w:val="00A4060D"/>
    <w:rsid w:val="00A41B3C"/>
    <w:rsid w:val="00A439C3"/>
    <w:rsid w:val="00A46572"/>
    <w:rsid w:val="00A465F3"/>
    <w:rsid w:val="00A46FA8"/>
    <w:rsid w:val="00A46FBC"/>
    <w:rsid w:val="00A478C9"/>
    <w:rsid w:val="00A47DB1"/>
    <w:rsid w:val="00A50654"/>
    <w:rsid w:val="00A50D9E"/>
    <w:rsid w:val="00A5364C"/>
    <w:rsid w:val="00A5382F"/>
    <w:rsid w:val="00A53C35"/>
    <w:rsid w:val="00A53F46"/>
    <w:rsid w:val="00A53F9C"/>
    <w:rsid w:val="00A5482A"/>
    <w:rsid w:val="00A55674"/>
    <w:rsid w:val="00A56651"/>
    <w:rsid w:val="00A577A6"/>
    <w:rsid w:val="00A57885"/>
    <w:rsid w:val="00A612FD"/>
    <w:rsid w:val="00A6495D"/>
    <w:rsid w:val="00A67471"/>
    <w:rsid w:val="00A676F7"/>
    <w:rsid w:val="00A7068A"/>
    <w:rsid w:val="00A71486"/>
    <w:rsid w:val="00A71C63"/>
    <w:rsid w:val="00A7203F"/>
    <w:rsid w:val="00A722E3"/>
    <w:rsid w:val="00A7398E"/>
    <w:rsid w:val="00A73BBA"/>
    <w:rsid w:val="00A73F74"/>
    <w:rsid w:val="00A7400D"/>
    <w:rsid w:val="00A74027"/>
    <w:rsid w:val="00A747B8"/>
    <w:rsid w:val="00A74F0A"/>
    <w:rsid w:val="00A75873"/>
    <w:rsid w:val="00A7711F"/>
    <w:rsid w:val="00A77CB3"/>
    <w:rsid w:val="00A80265"/>
    <w:rsid w:val="00A82595"/>
    <w:rsid w:val="00A83CE0"/>
    <w:rsid w:val="00A858F3"/>
    <w:rsid w:val="00A861A4"/>
    <w:rsid w:val="00A865F4"/>
    <w:rsid w:val="00A8728F"/>
    <w:rsid w:val="00A9043B"/>
    <w:rsid w:val="00A91BF6"/>
    <w:rsid w:val="00A92BD9"/>
    <w:rsid w:val="00A94FD1"/>
    <w:rsid w:val="00A9500C"/>
    <w:rsid w:val="00A956FC"/>
    <w:rsid w:val="00A95D18"/>
    <w:rsid w:val="00A96CC9"/>
    <w:rsid w:val="00A96E63"/>
    <w:rsid w:val="00A97A31"/>
    <w:rsid w:val="00AA001C"/>
    <w:rsid w:val="00AA0E21"/>
    <w:rsid w:val="00AA1736"/>
    <w:rsid w:val="00AA3B7A"/>
    <w:rsid w:val="00AA48E3"/>
    <w:rsid w:val="00AA4FEF"/>
    <w:rsid w:val="00AA5928"/>
    <w:rsid w:val="00AA5D5E"/>
    <w:rsid w:val="00AA5E10"/>
    <w:rsid w:val="00AA6650"/>
    <w:rsid w:val="00AA6683"/>
    <w:rsid w:val="00AA6885"/>
    <w:rsid w:val="00AA6D88"/>
    <w:rsid w:val="00AB0F36"/>
    <w:rsid w:val="00AB14FB"/>
    <w:rsid w:val="00AB39B2"/>
    <w:rsid w:val="00AB3EB7"/>
    <w:rsid w:val="00AB63AC"/>
    <w:rsid w:val="00AB770F"/>
    <w:rsid w:val="00AC05F8"/>
    <w:rsid w:val="00AC0DEA"/>
    <w:rsid w:val="00AC22AB"/>
    <w:rsid w:val="00AC3EC2"/>
    <w:rsid w:val="00AC63B8"/>
    <w:rsid w:val="00AC6558"/>
    <w:rsid w:val="00AD0016"/>
    <w:rsid w:val="00AD2D2E"/>
    <w:rsid w:val="00AD3128"/>
    <w:rsid w:val="00AD33F0"/>
    <w:rsid w:val="00AD6894"/>
    <w:rsid w:val="00AD70D1"/>
    <w:rsid w:val="00AE1D06"/>
    <w:rsid w:val="00AE3CF0"/>
    <w:rsid w:val="00AE44D2"/>
    <w:rsid w:val="00AE52DF"/>
    <w:rsid w:val="00AE5871"/>
    <w:rsid w:val="00AE6DE8"/>
    <w:rsid w:val="00AE7210"/>
    <w:rsid w:val="00AF169A"/>
    <w:rsid w:val="00AF1DB6"/>
    <w:rsid w:val="00AF30A2"/>
    <w:rsid w:val="00AF5305"/>
    <w:rsid w:val="00AF56CE"/>
    <w:rsid w:val="00AF6A33"/>
    <w:rsid w:val="00AF7458"/>
    <w:rsid w:val="00B01754"/>
    <w:rsid w:val="00B02587"/>
    <w:rsid w:val="00B04F43"/>
    <w:rsid w:val="00B05204"/>
    <w:rsid w:val="00B06DE8"/>
    <w:rsid w:val="00B10394"/>
    <w:rsid w:val="00B10683"/>
    <w:rsid w:val="00B110B4"/>
    <w:rsid w:val="00B12769"/>
    <w:rsid w:val="00B14F07"/>
    <w:rsid w:val="00B15739"/>
    <w:rsid w:val="00B17508"/>
    <w:rsid w:val="00B17921"/>
    <w:rsid w:val="00B2080E"/>
    <w:rsid w:val="00B20A3D"/>
    <w:rsid w:val="00B2162F"/>
    <w:rsid w:val="00B21C86"/>
    <w:rsid w:val="00B21CC1"/>
    <w:rsid w:val="00B229A1"/>
    <w:rsid w:val="00B253B3"/>
    <w:rsid w:val="00B25A65"/>
    <w:rsid w:val="00B2624F"/>
    <w:rsid w:val="00B2680F"/>
    <w:rsid w:val="00B30A31"/>
    <w:rsid w:val="00B3196A"/>
    <w:rsid w:val="00B31B23"/>
    <w:rsid w:val="00B32692"/>
    <w:rsid w:val="00B32CC1"/>
    <w:rsid w:val="00B34241"/>
    <w:rsid w:val="00B348AC"/>
    <w:rsid w:val="00B34A23"/>
    <w:rsid w:val="00B3639C"/>
    <w:rsid w:val="00B364E1"/>
    <w:rsid w:val="00B3684A"/>
    <w:rsid w:val="00B43EFE"/>
    <w:rsid w:val="00B44399"/>
    <w:rsid w:val="00B46A3F"/>
    <w:rsid w:val="00B4771C"/>
    <w:rsid w:val="00B50273"/>
    <w:rsid w:val="00B5060B"/>
    <w:rsid w:val="00B50E9F"/>
    <w:rsid w:val="00B529F7"/>
    <w:rsid w:val="00B546A3"/>
    <w:rsid w:val="00B54A86"/>
    <w:rsid w:val="00B56535"/>
    <w:rsid w:val="00B64B8F"/>
    <w:rsid w:val="00B656E3"/>
    <w:rsid w:val="00B65ED9"/>
    <w:rsid w:val="00B66ACA"/>
    <w:rsid w:val="00B66BFB"/>
    <w:rsid w:val="00B679B7"/>
    <w:rsid w:val="00B67AE8"/>
    <w:rsid w:val="00B70073"/>
    <w:rsid w:val="00B71140"/>
    <w:rsid w:val="00B71EBF"/>
    <w:rsid w:val="00B73404"/>
    <w:rsid w:val="00B74A6F"/>
    <w:rsid w:val="00B74B67"/>
    <w:rsid w:val="00B75E82"/>
    <w:rsid w:val="00B773AD"/>
    <w:rsid w:val="00B80465"/>
    <w:rsid w:val="00B8109A"/>
    <w:rsid w:val="00B8649B"/>
    <w:rsid w:val="00B875FA"/>
    <w:rsid w:val="00B87D40"/>
    <w:rsid w:val="00B90266"/>
    <w:rsid w:val="00B9131A"/>
    <w:rsid w:val="00B9168D"/>
    <w:rsid w:val="00B93EF8"/>
    <w:rsid w:val="00B96614"/>
    <w:rsid w:val="00B96998"/>
    <w:rsid w:val="00B96F26"/>
    <w:rsid w:val="00B972F3"/>
    <w:rsid w:val="00B976E5"/>
    <w:rsid w:val="00BA0435"/>
    <w:rsid w:val="00BA083D"/>
    <w:rsid w:val="00BA1F4F"/>
    <w:rsid w:val="00BA2CED"/>
    <w:rsid w:val="00BA4236"/>
    <w:rsid w:val="00BA49B7"/>
    <w:rsid w:val="00BA4D05"/>
    <w:rsid w:val="00BA5C74"/>
    <w:rsid w:val="00BA6F6C"/>
    <w:rsid w:val="00BB2512"/>
    <w:rsid w:val="00BB2692"/>
    <w:rsid w:val="00BB3EB2"/>
    <w:rsid w:val="00BB57EF"/>
    <w:rsid w:val="00BB5839"/>
    <w:rsid w:val="00BB7C2D"/>
    <w:rsid w:val="00BC21CC"/>
    <w:rsid w:val="00BC311B"/>
    <w:rsid w:val="00BC496C"/>
    <w:rsid w:val="00BC7A4A"/>
    <w:rsid w:val="00BC7B32"/>
    <w:rsid w:val="00BC7B64"/>
    <w:rsid w:val="00BD0B45"/>
    <w:rsid w:val="00BD0FA0"/>
    <w:rsid w:val="00BD205A"/>
    <w:rsid w:val="00BD28F9"/>
    <w:rsid w:val="00BD2D7D"/>
    <w:rsid w:val="00BD41F0"/>
    <w:rsid w:val="00BD6302"/>
    <w:rsid w:val="00BD6981"/>
    <w:rsid w:val="00BD6C99"/>
    <w:rsid w:val="00BD71A3"/>
    <w:rsid w:val="00BD7A0B"/>
    <w:rsid w:val="00BD7E87"/>
    <w:rsid w:val="00BE06AA"/>
    <w:rsid w:val="00BE1253"/>
    <w:rsid w:val="00BE253C"/>
    <w:rsid w:val="00BE3DB9"/>
    <w:rsid w:val="00BE57EE"/>
    <w:rsid w:val="00BE5E00"/>
    <w:rsid w:val="00BE6174"/>
    <w:rsid w:val="00BE6295"/>
    <w:rsid w:val="00BE7B61"/>
    <w:rsid w:val="00BF0A64"/>
    <w:rsid w:val="00BF1EF1"/>
    <w:rsid w:val="00BF255A"/>
    <w:rsid w:val="00BF3198"/>
    <w:rsid w:val="00BF3684"/>
    <w:rsid w:val="00BF40DD"/>
    <w:rsid w:val="00C0003F"/>
    <w:rsid w:val="00C00A2A"/>
    <w:rsid w:val="00C00AE4"/>
    <w:rsid w:val="00C00C13"/>
    <w:rsid w:val="00C0194B"/>
    <w:rsid w:val="00C01F72"/>
    <w:rsid w:val="00C02594"/>
    <w:rsid w:val="00C0345C"/>
    <w:rsid w:val="00C03940"/>
    <w:rsid w:val="00C05B62"/>
    <w:rsid w:val="00C05BA6"/>
    <w:rsid w:val="00C06321"/>
    <w:rsid w:val="00C063B8"/>
    <w:rsid w:val="00C07C40"/>
    <w:rsid w:val="00C106F8"/>
    <w:rsid w:val="00C11CA2"/>
    <w:rsid w:val="00C12361"/>
    <w:rsid w:val="00C14C39"/>
    <w:rsid w:val="00C154FE"/>
    <w:rsid w:val="00C16BFF"/>
    <w:rsid w:val="00C20C0C"/>
    <w:rsid w:val="00C20E9A"/>
    <w:rsid w:val="00C210DB"/>
    <w:rsid w:val="00C21917"/>
    <w:rsid w:val="00C227C6"/>
    <w:rsid w:val="00C22B82"/>
    <w:rsid w:val="00C22EA3"/>
    <w:rsid w:val="00C230B7"/>
    <w:rsid w:val="00C23FA2"/>
    <w:rsid w:val="00C24B7D"/>
    <w:rsid w:val="00C24E35"/>
    <w:rsid w:val="00C26719"/>
    <w:rsid w:val="00C27954"/>
    <w:rsid w:val="00C27F6D"/>
    <w:rsid w:val="00C30165"/>
    <w:rsid w:val="00C32163"/>
    <w:rsid w:val="00C337BC"/>
    <w:rsid w:val="00C33F79"/>
    <w:rsid w:val="00C34260"/>
    <w:rsid w:val="00C35A9A"/>
    <w:rsid w:val="00C36453"/>
    <w:rsid w:val="00C3694E"/>
    <w:rsid w:val="00C37B9E"/>
    <w:rsid w:val="00C41D21"/>
    <w:rsid w:val="00C4230D"/>
    <w:rsid w:val="00C43776"/>
    <w:rsid w:val="00C441D0"/>
    <w:rsid w:val="00C44279"/>
    <w:rsid w:val="00C456D1"/>
    <w:rsid w:val="00C47DB3"/>
    <w:rsid w:val="00C47EE7"/>
    <w:rsid w:val="00C50FB8"/>
    <w:rsid w:val="00C524BA"/>
    <w:rsid w:val="00C52B99"/>
    <w:rsid w:val="00C534B5"/>
    <w:rsid w:val="00C53CE4"/>
    <w:rsid w:val="00C541A6"/>
    <w:rsid w:val="00C547A2"/>
    <w:rsid w:val="00C550AA"/>
    <w:rsid w:val="00C55ACF"/>
    <w:rsid w:val="00C56174"/>
    <w:rsid w:val="00C57A44"/>
    <w:rsid w:val="00C60563"/>
    <w:rsid w:val="00C60748"/>
    <w:rsid w:val="00C616FD"/>
    <w:rsid w:val="00C6224E"/>
    <w:rsid w:val="00C628CC"/>
    <w:rsid w:val="00C62C25"/>
    <w:rsid w:val="00C63F9F"/>
    <w:rsid w:val="00C64465"/>
    <w:rsid w:val="00C65169"/>
    <w:rsid w:val="00C670C0"/>
    <w:rsid w:val="00C67673"/>
    <w:rsid w:val="00C67D9B"/>
    <w:rsid w:val="00C70102"/>
    <w:rsid w:val="00C70A01"/>
    <w:rsid w:val="00C70CB4"/>
    <w:rsid w:val="00C74322"/>
    <w:rsid w:val="00C74F0E"/>
    <w:rsid w:val="00C755C2"/>
    <w:rsid w:val="00C75C30"/>
    <w:rsid w:val="00C76717"/>
    <w:rsid w:val="00C777CD"/>
    <w:rsid w:val="00C77CE4"/>
    <w:rsid w:val="00C80705"/>
    <w:rsid w:val="00C81262"/>
    <w:rsid w:val="00C812D8"/>
    <w:rsid w:val="00C82185"/>
    <w:rsid w:val="00C82DA3"/>
    <w:rsid w:val="00C851D4"/>
    <w:rsid w:val="00C91623"/>
    <w:rsid w:val="00C918AE"/>
    <w:rsid w:val="00C94662"/>
    <w:rsid w:val="00C9485D"/>
    <w:rsid w:val="00C95BF1"/>
    <w:rsid w:val="00C95FA7"/>
    <w:rsid w:val="00C96DB9"/>
    <w:rsid w:val="00C97C11"/>
    <w:rsid w:val="00CA02F6"/>
    <w:rsid w:val="00CA0818"/>
    <w:rsid w:val="00CA31AA"/>
    <w:rsid w:val="00CA4780"/>
    <w:rsid w:val="00CA4C83"/>
    <w:rsid w:val="00CA5059"/>
    <w:rsid w:val="00CA5405"/>
    <w:rsid w:val="00CA79BB"/>
    <w:rsid w:val="00CB120C"/>
    <w:rsid w:val="00CB1689"/>
    <w:rsid w:val="00CB1F6B"/>
    <w:rsid w:val="00CB2150"/>
    <w:rsid w:val="00CB2429"/>
    <w:rsid w:val="00CB3139"/>
    <w:rsid w:val="00CB3A5C"/>
    <w:rsid w:val="00CB3F01"/>
    <w:rsid w:val="00CB6FFD"/>
    <w:rsid w:val="00CB7610"/>
    <w:rsid w:val="00CC0FC0"/>
    <w:rsid w:val="00CC11A1"/>
    <w:rsid w:val="00CC12EB"/>
    <w:rsid w:val="00CC2273"/>
    <w:rsid w:val="00CC28C8"/>
    <w:rsid w:val="00CC29A4"/>
    <w:rsid w:val="00CC3ADF"/>
    <w:rsid w:val="00CC41DC"/>
    <w:rsid w:val="00CC44C2"/>
    <w:rsid w:val="00CC5AA9"/>
    <w:rsid w:val="00CC7CD6"/>
    <w:rsid w:val="00CD0A6F"/>
    <w:rsid w:val="00CD1B12"/>
    <w:rsid w:val="00CD32B5"/>
    <w:rsid w:val="00CD3AD0"/>
    <w:rsid w:val="00CD536A"/>
    <w:rsid w:val="00CD5917"/>
    <w:rsid w:val="00CD637B"/>
    <w:rsid w:val="00CD7453"/>
    <w:rsid w:val="00CE3021"/>
    <w:rsid w:val="00CE3224"/>
    <w:rsid w:val="00CE3996"/>
    <w:rsid w:val="00CE4A3B"/>
    <w:rsid w:val="00CE4BB3"/>
    <w:rsid w:val="00CE5B9E"/>
    <w:rsid w:val="00CE5C85"/>
    <w:rsid w:val="00CE6F82"/>
    <w:rsid w:val="00CE76D3"/>
    <w:rsid w:val="00CF1133"/>
    <w:rsid w:val="00CF1E1F"/>
    <w:rsid w:val="00CF3506"/>
    <w:rsid w:val="00CF3565"/>
    <w:rsid w:val="00CF39C9"/>
    <w:rsid w:val="00CF4512"/>
    <w:rsid w:val="00CF4FC7"/>
    <w:rsid w:val="00CF56FD"/>
    <w:rsid w:val="00CF5712"/>
    <w:rsid w:val="00CF5DE1"/>
    <w:rsid w:val="00CF60BF"/>
    <w:rsid w:val="00CF71FE"/>
    <w:rsid w:val="00CF7426"/>
    <w:rsid w:val="00CF7F0C"/>
    <w:rsid w:val="00D01CBE"/>
    <w:rsid w:val="00D02353"/>
    <w:rsid w:val="00D03CBE"/>
    <w:rsid w:val="00D045BE"/>
    <w:rsid w:val="00D06E45"/>
    <w:rsid w:val="00D10360"/>
    <w:rsid w:val="00D104E3"/>
    <w:rsid w:val="00D14646"/>
    <w:rsid w:val="00D16701"/>
    <w:rsid w:val="00D17876"/>
    <w:rsid w:val="00D20198"/>
    <w:rsid w:val="00D214D6"/>
    <w:rsid w:val="00D21CD1"/>
    <w:rsid w:val="00D221EE"/>
    <w:rsid w:val="00D225D2"/>
    <w:rsid w:val="00D22F38"/>
    <w:rsid w:val="00D23AED"/>
    <w:rsid w:val="00D24B24"/>
    <w:rsid w:val="00D24E43"/>
    <w:rsid w:val="00D25129"/>
    <w:rsid w:val="00D25564"/>
    <w:rsid w:val="00D270FF"/>
    <w:rsid w:val="00D3023E"/>
    <w:rsid w:val="00D306B1"/>
    <w:rsid w:val="00D30E44"/>
    <w:rsid w:val="00D314F3"/>
    <w:rsid w:val="00D31780"/>
    <w:rsid w:val="00D353C2"/>
    <w:rsid w:val="00D36C62"/>
    <w:rsid w:val="00D37556"/>
    <w:rsid w:val="00D37EE0"/>
    <w:rsid w:val="00D404EB"/>
    <w:rsid w:val="00D42569"/>
    <w:rsid w:val="00D42780"/>
    <w:rsid w:val="00D43449"/>
    <w:rsid w:val="00D448CD"/>
    <w:rsid w:val="00D45F71"/>
    <w:rsid w:val="00D45FB9"/>
    <w:rsid w:val="00D472F4"/>
    <w:rsid w:val="00D47927"/>
    <w:rsid w:val="00D50DCB"/>
    <w:rsid w:val="00D51411"/>
    <w:rsid w:val="00D52FEE"/>
    <w:rsid w:val="00D534E9"/>
    <w:rsid w:val="00D568BA"/>
    <w:rsid w:val="00D57491"/>
    <w:rsid w:val="00D57719"/>
    <w:rsid w:val="00D579B9"/>
    <w:rsid w:val="00D57C7A"/>
    <w:rsid w:val="00D57DCD"/>
    <w:rsid w:val="00D6069C"/>
    <w:rsid w:val="00D61B74"/>
    <w:rsid w:val="00D61BE4"/>
    <w:rsid w:val="00D621C8"/>
    <w:rsid w:val="00D628B0"/>
    <w:rsid w:val="00D63785"/>
    <w:rsid w:val="00D64B0C"/>
    <w:rsid w:val="00D6523D"/>
    <w:rsid w:val="00D7047F"/>
    <w:rsid w:val="00D70DE2"/>
    <w:rsid w:val="00D73AB9"/>
    <w:rsid w:val="00D75C1A"/>
    <w:rsid w:val="00D762E1"/>
    <w:rsid w:val="00D77669"/>
    <w:rsid w:val="00D776C9"/>
    <w:rsid w:val="00D77E21"/>
    <w:rsid w:val="00D80868"/>
    <w:rsid w:val="00D853FF"/>
    <w:rsid w:val="00D8670B"/>
    <w:rsid w:val="00D87323"/>
    <w:rsid w:val="00D9182C"/>
    <w:rsid w:val="00D91D82"/>
    <w:rsid w:val="00D944EF"/>
    <w:rsid w:val="00D963A5"/>
    <w:rsid w:val="00D968A4"/>
    <w:rsid w:val="00D96ABF"/>
    <w:rsid w:val="00D96B65"/>
    <w:rsid w:val="00D96D97"/>
    <w:rsid w:val="00D978B6"/>
    <w:rsid w:val="00D979D9"/>
    <w:rsid w:val="00D97CDB"/>
    <w:rsid w:val="00DA0569"/>
    <w:rsid w:val="00DA19CA"/>
    <w:rsid w:val="00DA298C"/>
    <w:rsid w:val="00DA2CB6"/>
    <w:rsid w:val="00DA44B2"/>
    <w:rsid w:val="00DA46D5"/>
    <w:rsid w:val="00DA47CC"/>
    <w:rsid w:val="00DA55D1"/>
    <w:rsid w:val="00DA57E4"/>
    <w:rsid w:val="00DA5A2E"/>
    <w:rsid w:val="00DA5EC5"/>
    <w:rsid w:val="00DA6614"/>
    <w:rsid w:val="00DA7C48"/>
    <w:rsid w:val="00DB7B53"/>
    <w:rsid w:val="00DB7E9A"/>
    <w:rsid w:val="00DC0872"/>
    <w:rsid w:val="00DC0A3B"/>
    <w:rsid w:val="00DC1520"/>
    <w:rsid w:val="00DC1541"/>
    <w:rsid w:val="00DC1FD8"/>
    <w:rsid w:val="00DC2C96"/>
    <w:rsid w:val="00DC5AFB"/>
    <w:rsid w:val="00DC6C3E"/>
    <w:rsid w:val="00DD0A54"/>
    <w:rsid w:val="00DD131B"/>
    <w:rsid w:val="00DD30A5"/>
    <w:rsid w:val="00DD45FF"/>
    <w:rsid w:val="00DD47F4"/>
    <w:rsid w:val="00DD4908"/>
    <w:rsid w:val="00DD4FA0"/>
    <w:rsid w:val="00DD537E"/>
    <w:rsid w:val="00DD54AD"/>
    <w:rsid w:val="00DD6744"/>
    <w:rsid w:val="00DE0F54"/>
    <w:rsid w:val="00DE148A"/>
    <w:rsid w:val="00DE1582"/>
    <w:rsid w:val="00DE174E"/>
    <w:rsid w:val="00DE2026"/>
    <w:rsid w:val="00DE2B68"/>
    <w:rsid w:val="00DE34E3"/>
    <w:rsid w:val="00DE661F"/>
    <w:rsid w:val="00DF34F6"/>
    <w:rsid w:val="00DF391F"/>
    <w:rsid w:val="00DF3B2A"/>
    <w:rsid w:val="00DF476A"/>
    <w:rsid w:val="00DF4F9B"/>
    <w:rsid w:val="00DF589B"/>
    <w:rsid w:val="00DF7C6F"/>
    <w:rsid w:val="00E01C44"/>
    <w:rsid w:val="00E02D34"/>
    <w:rsid w:val="00E053DD"/>
    <w:rsid w:val="00E05A51"/>
    <w:rsid w:val="00E05E39"/>
    <w:rsid w:val="00E06751"/>
    <w:rsid w:val="00E07114"/>
    <w:rsid w:val="00E079F9"/>
    <w:rsid w:val="00E07D73"/>
    <w:rsid w:val="00E11AD8"/>
    <w:rsid w:val="00E11D7E"/>
    <w:rsid w:val="00E12049"/>
    <w:rsid w:val="00E12ACE"/>
    <w:rsid w:val="00E12F74"/>
    <w:rsid w:val="00E154B4"/>
    <w:rsid w:val="00E15509"/>
    <w:rsid w:val="00E15CF1"/>
    <w:rsid w:val="00E16D45"/>
    <w:rsid w:val="00E1719A"/>
    <w:rsid w:val="00E2042D"/>
    <w:rsid w:val="00E209F9"/>
    <w:rsid w:val="00E234BF"/>
    <w:rsid w:val="00E258CF"/>
    <w:rsid w:val="00E30557"/>
    <w:rsid w:val="00E32F3B"/>
    <w:rsid w:val="00E348DD"/>
    <w:rsid w:val="00E35151"/>
    <w:rsid w:val="00E367A5"/>
    <w:rsid w:val="00E36F5E"/>
    <w:rsid w:val="00E37DDD"/>
    <w:rsid w:val="00E37E69"/>
    <w:rsid w:val="00E4092C"/>
    <w:rsid w:val="00E42E87"/>
    <w:rsid w:val="00E42F31"/>
    <w:rsid w:val="00E43CB6"/>
    <w:rsid w:val="00E43CDB"/>
    <w:rsid w:val="00E43F0C"/>
    <w:rsid w:val="00E464A4"/>
    <w:rsid w:val="00E470F2"/>
    <w:rsid w:val="00E47AAC"/>
    <w:rsid w:val="00E5078A"/>
    <w:rsid w:val="00E50838"/>
    <w:rsid w:val="00E5218D"/>
    <w:rsid w:val="00E5414C"/>
    <w:rsid w:val="00E553E3"/>
    <w:rsid w:val="00E562F3"/>
    <w:rsid w:val="00E563BE"/>
    <w:rsid w:val="00E60D1F"/>
    <w:rsid w:val="00E61638"/>
    <w:rsid w:val="00E633BF"/>
    <w:rsid w:val="00E651E9"/>
    <w:rsid w:val="00E66F3C"/>
    <w:rsid w:val="00E71082"/>
    <w:rsid w:val="00E713AD"/>
    <w:rsid w:val="00E717D7"/>
    <w:rsid w:val="00E721E5"/>
    <w:rsid w:val="00E7220C"/>
    <w:rsid w:val="00E72B7D"/>
    <w:rsid w:val="00E735BC"/>
    <w:rsid w:val="00E73C12"/>
    <w:rsid w:val="00E73E89"/>
    <w:rsid w:val="00E77E08"/>
    <w:rsid w:val="00E803D1"/>
    <w:rsid w:val="00E811EB"/>
    <w:rsid w:val="00E82909"/>
    <w:rsid w:val="00E83883"/>
    <w:rsid w:val="00E83CA5"/>
    <w:rsid w:val="00E83EC9"/>
    <w:rsid w:val="00E841C0"/>
    <w:rsid w:val="00E84885"/>
    <w:rsid w:val="00E854F7"/>
    <w:rsid w:val="00E8552F"/>
    <w:rsid w:val="00E85E88"/>
    <w:rsid w:val="00E861AD"/>
    <w:rsid w:val="00E86CB7"/>
    <w:rsid w:val="00E87373"/>
    <w:rsid w:val="00E87E1F"/>
    <w:rsid w:val="00E87E22"/>
    <w:rsid w:val="00E91CEF"/>
    <w:rsid w:val="00E91DA7"/>
    <w:rsid w:val="00E920B6"/>
    <w:rsid w:val="00E92FD8"/>
    <w:rsid w:val="00E93398"/>
    <w:rsid w:val="00E935B1"/>
    <w:rsid w:val="00E95F2F"/>
    <w:rsid w:val="00E975BD"/>
    <w:rsid w:val="00EA3BD4"/>
    <w:rsid w:val="00EA3C86"/>
    <w:rsid w:val="00EA4361"/>
    <w:rsid w:val="00EA597A"/>
    <w:rsid w:val="00EA59A4"/>
    <w:rsid w:val="00EA5F2A"/>
    <w:rsid w:val="00EA5F59"/>
    <w:rsid w:val="00EA68A9"/>
    <w:rsid w:val="00EA6925"/>
    <w:rsid w:val="00EA6B0D"/>
    <w:rsid w:val="00EB0215"/>
    <w:rsid w:val="00EB063E"/>
    <w:rsid w:val="00EB0EE4"/>
    <w:rsid w:val="00EB1994"/>
    <w:rsid w:val="00EB2B50"/>
    <w:rsid w:val="00EB4B46"/>
    <w:rsid w:val="00EB695A"/>
    <w:rsid w:val="00EB6ADB"/>
    <w:rsid w:val="00EB73DA"/>
    <w:rsid w:val="00EB7E3D"/>
    <w:rsid w:val="00EC01EF"/>
    <w:rsid w:val="00EC02CC"/>
    <w:rsid w:val="00EC1C08"/>
    <w:rsid w:val="00EC2B98"/>
    <w:rsid w:val="00EC58F4"/>
    <w:rsid w:val="00EC7D54"/>
    <w:rsid w:val="00EC7EC9"/>
    <w:rsid w:val="00EC7F72"/>
    <w:rsid w:val="00ED0F9F"/>
    <w:rsid w:val="00ED1242"/>
    <w:rsid w:val="00ED3225"/>
    <w:rsid w:val="00ED36A8"/>
    <w:rsid w:val="00ED3E8C"/>
    <w:rsid w:val="00ED638E"/>
    <w:rsid w:val="00ED6631"/>
    <w:rsid w:val="00ED68AD"/>
    <w:rsid w:val="00EE02AC"/>
    <w:rsid w:val="00EE03CA"/>
    <w:rsid w:val="00EE24FC"/>
    <w:rsid w:val="00EE2E3C"/>
    <w:rsid w:val="00EE3246"/>
    <w:rsid w:val="00EE3E3D"/>
    <w:rsid w:val="00EE50CF"/>
    <w:rsid w:val="00EE6C8F"/>
    <w:rsid w:val="00EE75D9"/>
    <w:rsid w:val="00EF03F7"/>
    <w:rsid w:val="00EF11ED"/>
    <w:rsid w:val="00EF1658"/>
    <w:rsid w:val="00EF1A67"/>
    <w:rsid w:val="00EF21B1"/>
    <w:rsid w:val="00EF3D3B"/>
    <w:rsid w:val="00EF40D0"/>
    <w:rsid w:val="00EF451C"/>
    <w:rsid w:val="00EF557A"/>
    <w:rsid w:val="00EF586A"/>
    <w:rsid w:val="00EF5B5B"/>
    <w:rsid w:val="00EF69DD"/>
    <w:rsid w:val="00EF7879"/>
    <w:rsid w:val="00F0312D"/>
    <w:rsid w:val="00F038D1"/>
    <w:rsid w:val="00F05563"/>
    <w:rsid w:val="00F05B50"/>
    <w:rsid w:val="00F10C60"/>
    <w:rsid w:val="00F1288F"/>
    <w:rsid w:val="00F13182"/>
    <w:rsid w:val="00F14273"/>
    <w:rsid w:val="00F14382"/>
    <w:rsid w:val="00F15263"/>
    <w:rsid w:val="00F1534A"/>
    <w:rsid w:val="00F1545D"/>
    <w:rsid w:val="00F16009"/>
    <w:rsid w:val="00F1690D"/>
    <w:rsid w:val="00F172C7"/>
    <w:rsid w:val="00F21031"/>
    <w:rsid w:val="00F2590C"/>
    <w:rsid w:val="00F2595F"/>
    <w:rsid w:val="00F25B83"/>
    <w:rsid w:val="00F25CD1"/>
    <w:rsid w:val="00F26F55"/>
    <w:rsid w:val="00F27893"/>
    <w:rsid w:val="00F27A58"/>
    <w:rsid w:val="00F27A98"/>
    <w:rsid w:val="00F31E7D"/>
    <w:rsid w:val="00F32067"/>
    <w:rsid w:val="00F35DD8"/>
    <w:rsid w:val="00F369A8"/>
    <w:rsid w:val="00F37AF6"/>
    <w:rsid w:val="00F37B07"/>
    <w:rsid w:val="00F37EF4"/>
    <w:rsid w:val="00F403D7"/>
    <w:rsid w:val="00F41682"/>
    <w:rsid w:val="00F41DD9"/>
    <w:rsid w:val="00F420F8"/>
    <w:rsid w:val="00F42681"/>
    <w:rsid w:val="00F437E9"/>
    <w:rsid w:val="00F448F6"/>
    <w:rsid w:val="00F4670F"/>
    <w:rsid w:val="00F478F5"/>
    <w:rsid w:val="00F47D7C"/>
    <w:rsid w:val="00F47E51"/>
    <w:rsid w:val="00F5003D"/>
    <w:rsid w:val="00F50F71"/>
    <w:rsid w:val="00F53770"/>
    <w:rsid w:val="00F54EB9"/>
    <w:rsid w:val="00F56287"/>
    <w:rsid w:val="00F5636F"/>
    <w:rsid w:val="00F62811"/>
    <w:rsid w:val="00F639C7"/>
    <w:rsid w:val="00F63AEA"/>
    <w:rsid w:val="00F64040"/>
    <w:rsid w:val="00F641C4"/>
    <w:rsid w:val="00F64594"/>
    <w:rsid w:val="00F6547F"/>
    <w:rsid w:val="00F676B8"/>
    <w:rsid w:val="00F67B17"/>
    <w:rsid w:val="00F70002"/>
    <w:rsid w:val="00F709E8"/>
    <w:rsid w:val="00F71F7B"/>
    <w:rsid w:val="00F749FF"/>
    <w:rsid w:val="00F76212"/>
    <w:rsid w:val="00F7681D"/>
    <w:rsid w:val="00F76BF6"/>
    <w:rsid w:val="00F7756E"/>
    <w:rsid w:val="00F80060"/>
    <w:rsid w:val="00F82EE7"/>
    <w:rsid w:val="00F846C0"/>
    <w:rsid w:val="00F85078"/>
    <w:rsid w:val="00F859C8"/>
    <w:rsid w:val="00F85D9E"/>
    <w:rsid w:val="00F862BE"/>
    <w:rsid w:val="00F8675C"/>
    <w:rsid w:val="00F90258"/>
    <w:rsid w:val="00F90C36"/>
    <w:rsid w:val="00F910CE"/>
    <w:rsid w:val="00F91FA3"/>
    <w:rsid w:val="00F921EB"/>
    <w:rsid w:val="00F943BE"/>
    <w:rsid w:val="00F955DE"/>
    <w:rsid w:val="00FA1858"/>
    <w:rsid w:val="00FA3053"/>
    <w:rsid w:val="00FA30DE"/>
    <w:rsid w:val="00FA38C9"/>
    <w:rsid w:val="00FA6093"/>
    <w:rsid w:val="00FA7483"/>
    <w:rsid w:val="00FA77BA"/>
    <w:rsid w:val="00FB09AE"/>
    <w:rsid w:val="00FB0CEE"/>
    <w:rsid w:val="00FB5AAE"/>
    <w:rsid w:val="00FB5B67"/>
    <w:rsid w:val="00FB5CD2"/>
    <w:rsid w:val="00FC1306"/>
    <w:rsid w:val="00FC2F24"/>
    <w:rsid w:val="00FC6027"/>
    <w:rsid w:val="00FC7A2E"/>
    <w:rsid w:val="00FD0935"/>
    <w:rsid w:val="00FD150A"/>
    <w:rsid w:val="00FD2AFF"/>
    <w:rsid w:val="00FD5333"/>
    <w:rsid w:val="00FD5C47"/>
    <w:rsid w:val="00FD7080"/>
    <w:rsid w:val="00FE113F"/>
    <w:rsid w:val="00FE1554"/>
    <w:rsid w:val="00FE2B83"/>
    <w:rsid w:val="00FE2D97"/>
    <w:rsid w:val="00FE3849"/>
    <w:rsid w:val="00FE4DE0"/>
    <w:rsid w:val="00FE5276"/>
    <w:rsid w:val="00FE6175"/>
    <w:rsid w:val="00FF3E06"/>
    <w:rsid w:val="00FF5981"/>
    <w:rsid w:val="00FF5EC8"/>
    <w:rsid w:val="00FF76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 w:type="table" w:customStyle="1" w:styleId="TableNormal">
    <w:name w:val="Table Normal"/>
    <w:uiPriority w:val="2"/>
    <w:semiHidden/>
    <w:unhideWhenUsed/>
    <w:qFormat/>
    <w:rsid w:val="00C227C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227C6"/>
    <w:pPr>
      <w:widowControl w:val="0"/>
      <w:autoSpaceDE w:val="0"/>
      <w:autoSpaceDN w:val="0"/>
      <w:spacing w:before="57"/>
      <w:ind w:left="107"/>
    </w:pPr>
    <w:rPr>
      <w:rFonts w:ascii="Arial" w:eastAsia="Arial"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 w:type="table" w:customStyle="1" w:styleId="TableNormal">
    <w:name w:val="Table Normal"/>
    <w:uiPriority w:val="2"/>
    <w:semiHidden/>
    <w:unhideWhenUsed/>
    <w:qFormat/>
    <w:rsid w:val="00C227C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227C6"/>
    <w:pPr>
      <w:widowControl w:val="0"/>
      <w:autoSpaceDE w:val="0"/>
      <w:autoSpaceDN w:val="0"/>
      <w:spacing w:before="57"/>
      <w:ind w:left="107"/>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4355E5-B2F3-4EAB-A710-58BF88401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10341</Words>
  <Characters>56880</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REGLAMENTO DE LA ACADEMIA DE POLICIA, DEL ESTADO DE TAMAULIPAS</vt:lpstr>
    </vt:vector>
  </TitlesOfParts>
  <Company>periodico</Company>
  <LinksUpToDate>false</LinksUpToDate>
  <CharactersWithSpaces>67087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de Comisiones del Consejo General del IETAM</dc:title>
  <cp:lastModifiedBy>Usuario</cp:lastModifiedBy>
  <cp:revision>2</cp:revision>
  <cp:lastPrinted>2021-02-13T18:17:00Z</cp:lastPrinted>
  <dcterms:created xsi:type="dcterms:W3CDTF">2022-10-25T18:25:00Z</dcterms:created>
  <dcterms:modified xsi:type="dcterms:W3CDTF">2022-10-25T18:25:00Z</dcterms:modified>
</cp:coreProperties>
</file>